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2A" w:rsidRDefault="003D742A" w:rsidP="003D742A">
      <w:pPr>
        <w:rPr>
          <w:rFonts w:ascii="Verdana" w:hAnsi="Verdana"/>
          <w:b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  <w:highlight w:val="lightGray"/>
        </w:rPr>
        <w:t>VANIA ELETTRA TAM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Nata a Como nel 1968, vive e lavora a Milano.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Liceo Artistico G. Terragni (CO) - Accademia di Belle Arti N.A.B.A (MI) – Scuola di Grafica Pubblicitaria del Castello Sforzesco (MI)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Ha lavorato per 13 anni nel settore del disegno tessile per Moda e Arredamento, coltivando parallelamente la passione per la pittura, fino a dedicarsi unicamente ad essa.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Dal 2006 collabora con la rivista elettronica d'arte contemporanea Frattura Scomposta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808080" w:themeColor="background1" w:themeShade="80"/>
        </w:rPr>
      </w:pPr>
      <w:r w:rsidRPr="003D742A">
        <w:rPr>
          <w:rFonts w:ascii="Verdana" w:hAnsi="Verdana"/>
          <w:b/>
          <w:color w:val="808080" w:themeColor="background1" w:themeShade="80"/>
          <w:highlight w:val="lightGray"/>
        </w:rPr>
        <w:t>PERSONALI</w:t>
      </w: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>2008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 "Luci.A" a cura della Civica Scuola d'Arte F. Faruffini - patrocinio assessorato alla cultura di Sesto San Giovanni - Centro Culturale Sergio Valmaggi - Sesto San Giovanni (MI)</w:t>
      </w: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2005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"ArteFatta" presentazione Sergio  Gaddi assessore alla cultura e Stefano Civati consulente d'arte - testo in catalogo di Carlo Ghielmetti - patrocinio Assessorato alla Cultura - Chiostrino di S. Eufemia - COMO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2004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"Galleria PiziArte" www.piziarte.net - TERAMO</w:t>
      </w:r>
    </w:p>
    <w:p w:rsid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  <w:highlight w:val="lightGray"/>
        </w:rPr>
        <w:lastRenderedPageBreak/>
        <w:t>COLLETTIVE</w:t>
      </w:r>
      <w:r w:rsidRPr="003D742A">
        <w:rPr>
          <w:rFonts w:ascii="Verdana" w:hAnsi="Verdana"/>
          <w:b/>
          <w:color w:val="7F7F7F" w:themeColor="text1" w:themeTint="80"/>
        </w:rPr>
        <w:t xml:space="preserve">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2008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"dance with me" - 10 artiste interpretano il tema della danza - Wannabee gallery - MILANO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"Arte Contemporanea Moderna Roma" Wannabee gallery(MI), Palazzo dei Congressi - ROMA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 “La Fenice Et Des Artistes” 8° concorso, Hotel La Fenoice - VENEZIA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"Aliens " a cura di Sergio Curtacci - con Fabbrica  Borroni, Libreria Bocca, Wannabee gallery e Frattura Scomposta magazine - Spazio Vega - VENEZIA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"Obiettivo Pop " a cura di Bellini Arte, Euro Hotel di Cascina -  PISA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"Ecce Homo " a cura di Margarit Muça, Castello Normanno Svevo - Sannicandro di BARI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"Emozioni d’Autore" a cura di Gallia Kroumova Trulli e Francesco Giulio Farachi, galleria Crispi ROMA </w:t>
      </w:r>
    </w:p>
    <w:p w:rsidR="003D742A" w:rsidRPr="003D742A" w:rsidRDefault="003D742A" w:rsidP="003D742A">
      <w:pPr>
        <w:rPr>
          <w:rFonts w:ascii="Verdana" w:hAnsi="Verdana"/>
          <w:b/>
          <w:color w:val="808080" w:themeColor="background1" w:themeShade="80"/>
        </w:rPr>
      </w:pPr>
      <w:r w:rsidRPr="003D742A">
        <w:rPr>
          <w:rFonts w:ascii="Verdana" w:hAnsi="Verdana"/>
          <w:b/>
          <w:color w:val="808080" w:themeColor="background1" w:themeShade="80"/>
        </w:rPr>
        <w:t>2006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"La donna animale" a cura di Antonietta Campilongo, Chiesa S. Francesco - presentazione di  Francesco Giulio Farachi - Capranica - VITERBO</w:t>
      </w: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2005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"Superficie" gallaria PiziArte - a cura di Donatella Lanciotti - TERAMO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"Milano FlashArtShow" Galleria PiziArte, Ata Hotel Executive - MILANO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"RipArte" Galleria PiziArte, International Hotel ArtFair Hotel Excelsior - NAPOLI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"la poubelle et le plus beau" Centro D. S. M. - patrocinio assessorato alla cultura - COMO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"Il Volo" a cura di Vincenzo Guarracino con Fondazione D'Ars - Studio E. S. P. - COMO</w:t>
      </w: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2004 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>"7+ In Arte" a cura di Lillo Cicero, Fondazione Castellini - COMO</w:t>
      </w:r>
    </w:p>
    <w:p w:rsidR="003D742A" w:rsidRPr="003D742A" w:rsidRDefault="003D742A" w:rsidP="003D742A">
      <w:pPr>
        <w:rPr>
          <w:rFonts w:ascii="Verdana" w:hAnsi="Verdana"/>
          <w:color w:val="7F7F7F" w:themeColor="text1" w:themeTint="80"/>
        </w:rPr>
      </w:pPr>
      <w:r w:rsidRPr="003D742A">
        <w:rPr>
          <w:rFonts w:ascii="Verdana" w:hAnsi="Verdana"/>
          <w:color w:val="7F7F7F" w:themeColor="text1" w:themeTint="80"/>
        </w:rPr>
        <w:t xml:space="preserve">"Tondi d'autore" collezione Duilio Zanni, Broletto - COMO </w:t>
      </w:r>
    </w:p>
    <w:p w:rsidR="003D742A" w:rsidRPr="003D742A" w:rsidRDefault="003D742A" w:rsidP="003D742A">
      <w:pPr>
        <w:rPr>
          <w:rFonts w:ascii="Verdana" w:hAnsi="Verdana"/>
          <w:b/>
          <w:color w:val="7F7F7F" w:themeColor="text1" w:themeTint="80"/>
        </w:rPr>
      </w:pPr>
      <w:r w:rsidRPr="003D742A">
        <w:rPr>
          <w:rFonts w:ascii="Verdana" w:hAnsi="Verdana"/>
          <w:b/>
          <w:color w:val="7F7F7F" w:themeColor="text1" w:themeTint="80"/>
        </w:rPr>
        <w:t xml:space="preserve">2003 </w:t>
      </w:r>
    </w:p>
    <w:p w:rsidR="00C047A8" w:rsidRPr="003D742A" w:rsidRDefault="003D742A" w:rsidP="003D742A">
      <w:r w:rsidRPr="003D742A">
        <w:rPr>
          <w:rFonts w:ascii="Verdana" w:hAnsi="Verdana"/>
          <w:color w:val="7F7F7F" w:themeColor="text1" w:themeTint="80"/>
        </w:rPr>
        <w:t>"Biennale d'arte contemporanea" Libera Accademia delle Belle Arti Leonardo da Vinci - ROMA</w:t>
      </w:r>
    </w:p>
    <w:sectPr w:rsidR="00C047A8" w:rsidRPr="003D742A" w:rsidSect="00C04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22" w:rsidRDefault="00B67A22" w:rsidP="003D742A">
      <w:pPr>
        <w:spacing w:after="0" w:line="240" w:lineRule="auto"/>
      </w:pPr>
      <w:r>
        <w:separator/>
      </w:r>
    </w:p>
  </w:endnote>
  <w:endnote w:type="continuationSeparator" w:id="1">
    <w:p w:rsidR="00B67A22" w:rsidRDefault="00B67A22" w:rsidP="003D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22" w:rsidRDefault="00B67A22" w:rsidP="003D742A">
      <w:pPr>
        <w:spacing w:after="0" w:line="240" w:lineRule="auto"/>
      </w:pPr>
      <w:r>
        <w:separator/>
      </w:r>
    </w:p>
  </w:footnote>
  <w:footnote w:type="continuationSeparator" w:id="1">
    <w:p w:rsidR="00B67A22" w:rsidRDefault="00B67A22" w:rsidP="003D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216"/>
    <w:rsid w:val="003D742A"/>
    <w:rsid w:val="00B17A5F"/>
    <w:rsid w:val="00B67A22"/>
    <w:rsid w:val="00BA5216"/>
    <w:rsid w:val="00C047A8"/>
    <w:rsid w:val="00C1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2008-03-31T18:23:00Z</dcterms:created>
  <dcterms:modified xsi:type="dcterms:W3CDTF">2008-03-31T18:23:00Z</dcterms:modified>
</cp:coreProperties>
</file>