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>Alessio Cerasa: Curriculum Vitae</w:t>
      </w:r>
    </w:p>
    <w:p w:rsidR="001F667C" w:rsidRDefault="001F6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E’ nato a Teramo il 4 gennaio 1986, ha studiato Scultura presso l’Accademia de L’aquila e successivamente a Carrara.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2006/07 ha collaborato a diverse commissioni artistiche, partite dal comune di Casalbordino (CH), u</w:t>
      </w:r>
      <w:r w:rsidR="002F7E08">
        <w:rPr>
          <w:rFonts w:ascii="Times New Roman" w:hAnsi="Times New Roman" w:cs="Times New Roman"/>
          <w:sz w:val="24"/>
          <w:szCs w:val="24"/>
        </w:rPr>
        <w:t>tilizzando la pietra leccese per</w:t>
      </w:r>
      <w:r>
        <w:rPr>
          <w:rFonts w:ascii="Times New Roman" w:hAnsi="Times New Roman" w:cs="Times New Roman"/>
          <w:sz w:val="24"/>
          <w:szCs w:val="24"/>
        </w:rPr>
        <w:t xml:space="preserve"> un gruppo scultoreo guidato dal Professor Pasquale Liberatore, docente della cattedra di “tecniche del marmo e delle pietre </w:t>
      </w:r>
      <w:proofErr w:type="spellStart"/>
      <w:r>
        <w:rPr>
          <w:rFonts w:ascii="Times New Roman" w:hAnsi="Times New Roman" w:cs="Times New Roman"/>
          <w:sz w:val="24"/>
          <w:szCs w:val="24"/>
        </w:rPr>
        <w:t>dure”presso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L’Accademia di Belle Arti de L’Aquila. Nel 2007 ha partecipato alla seconda manifestazione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Ripattoni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Arte”, una mostra organizzata dalla società artistica culturale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Bellantarte</w:t>
      </w:r>
      <w:proofErr w:type="spellEnd"/>
      <w:r>
        <w:rPr>
          <w:rFonts w:ascii="Times New Roman" w:hAnsi="Times New Roman" w:cs="Times New Roman"/>
          <w:sz w:val="24"/>
          <w:szCs w:val="24"/>
        </w:rPr>
        <w:t>” , esponendo diversi lavori scultorei (</w:t>
      </w:r>
      <w:proofErr w:type="spellStart"/>
      <w:r>
        <w:rPr>
          <w:rFonts w:ascii="Times New Roman" w:hAnsi="Times New Roman" w:cs="Times New Roman"/>
          <w:sz w:val="24"/>
          <w:szCs w:val="24"/>
        </w:rPr>
        <w:t>ferro,pietra</w:t>
      </w:r>
      <w:proofErr w:type="spellEnd"/>
      <w:r>
        <w:rPr>
          <w:rFonts w:ascii="Times New Roman" w:hAnsi="Times New Roman" w:cs="Times New Roman"/>
          <w:sz w:val="24"/>
          <w:szCs w:val="24"/>
        </w:rPr>
        <w:t>, gesso), collaborando anche all’installazione dello scultore Mario di Giulio. Nel 2007/08 ha partecipato attivamente ad una commissione partita dal comune di Rocca S. Stefano (</w:t>
      </w:r>
      <w:proofErr w:type="spellStart"/>
      <w:r>
        <w:rPr>
          <w:rFonts w:ascii="Times New Roman" w:hAnsi="Times New Roman" w:cs="Times New Roman"/>
          <w:sz w:val="24"/>
          <w:szCs w:val="24"/>
        </w:rPr>
        <w:t>Torninparte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AQ), eseguendo un’ opera sacrale con la” perla d’Abruzzo”, pietra del luogo.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2008 ha partecipato alla terza edizione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Ripattoni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Arte”, eseguendo un installazione (Wood – Stock), utilizzando luci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wood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2008 si è trasferito dall’Accademia de L’aquila a quella di Carrara, indirizzo scultura, per </w:t>
      </w:r>
      <w:r w:rsidR="002F7E08">
        <w:rPr>
          <w:rFonts w:ascii="Times New Roman" w:hAnsi="Times New Roman" w:cs="Times New Roman"/>
          <w:sz w:val="24"/>
          <w:szCs w:val="24"/>
        </w:rPr>
        <w:t>continuare gli studi.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2009 ha partecipato al simposio “La pietra nell’arte” a Novara di Sicilia sotto direzione artistica di Piero Marchetti docente di scultura dell’accademia di Carrara, eseguendo un opera lapidea con la pietra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Nebrodi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Sempre nel 2009 ha partecipato al Simposio di Fondachello Fantina (ME), eseguendo un opera riguardante il tema dell’eccidio dei sette garibaldini in loco.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2009 ha partecipato ad una mostra collettiva nel Palazzo Presidenziale a Massa (MS), esponendo tre lavori in ceramica “Natura morta”.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2010 ha partecipato ad uno stage a Matera, presso lo studio Progetto Arte, eseguendo un’opera in tufo “Catena”.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Nell'agosto del 2011 ha partecipato alla I edizione del Simposio su pietra, organizzato dalla città di Patti Marina (ME) - Sicilia, realizzando un lavoro in pietra del posto.                               </w:t>
      </w:r>
    </w:p>
    <w:p w:rsidR="001F667C" w:rsidRDefault="00BE1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Attualmente sta finendo gli studi all'accademia di Belle Arti di Carrara e lavora presso uno studio di s</w:t>
      </w:r>
      <w:r w:rsidR="002F7E08">
        <w:rPr>
          <w:rFonts w:ascii="Times New Roman" w:hAnsi="Times New Roman" w:cs="Times New Roman"/>
          <w:sz w:val="24"/>
          <w:szCs w:val="24"/>
        </w:rPr>
        <w:t xml:space="preserve">cultura a Carrara come scultore – finitore nel </w:t>
      </w:r>
      <w:proofErr w:type="spellStart"/>
      <w:r w:rsidR="002F7E08">
        <w:rPr>
          <w:rFonts w:ascii="Times New Roman" w:hAnsi="Times New Roman" w:cs="Times New Roman"/>
          <w:sz w:val="24"/>
          <w:szCs w:val="24"/>
        </w:rPr>
        <w:t>marmoe</w:t>
      </w:r>
      <w:proofErr w:type="spellEnd"/>
      <w:r w:rsidR="002F7E08">
        <w:rPr>
          <w:rFonts w:ascii="Times New Roman" w:hAnsi="Times New Roman" w:cs="Times New Roman"/>
          <w:sz w:val="24"/>
          <w:szCs w:val="24"/>
        </w:rPr>
        <w:t xml:space="preserve"> formatore di calchi in gesso e in materiali di innovazione.</w:t>
      </w:r>
    </w:p>
    <w:p w:rsidR="002F7E08" w:rsidRDefault="002F7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2011 collabora ad una commissione, ricevuta da Giorgio Mogol (Lucio Battisti), per la realizzazione di una madonna in marmo bianco di Carrara della scultrice Silvia Zara.</w:t>
      </w:r>
    </w:p>
    <w:p w:rsidR="002F7E08" w:rsidRDefault="002F7E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2012 partecipa alla seconda edizione del simposio internazionale di scultura</w:t>
      </w:r>
      <w:r w:rsidR="00263159">
        <w:rPr>
          <w:rFonts w:ascii="Times New Roman" w:hAnsi="Times New Roman" w:cs="Times New Roman"/>
          <w:sz w:val="24"/>
          <w:szCs w:val="24"/>
        </w:rPr>
        <w:t xml:space="preserve"> a San Piero Patti (ME), organizzato dallo scultore Milo </w:t>
      </w:r>
      <w:proofErr w:type="spellStart"/>
      <w:r w:rsidR="00263159">
        <w:rPr>
          <w:rFonts w:ascii="Times New Roman" w:hAnsi="Times New Roman" w:cs="Times New Roman"/>
          <w:sz w:val="24"/>
          <w:szCs w:val="24"/>
        </w:rPr>
        <w:t>Floramo</w:t>
      </w:r>
      <w:proofErr w:type="spellEnd"/>
      <w:r w:rsidR="00263159">
        <w:rPr>
          <w:rFonts w:ascii="Times New Roman" w:hAnsi="Times New Roman" w:cs="Times New Roman"/>
          <w:sz w:val="24"/>
          <w:szCs w:val="24"/>
        </w:rPr>
        <w:t xml:space="preserve">, realizzando un opera in pietra dei </w:t>
      </w:r>
      <w:proofErr w:type="spellStart"/>
      <w:r w:rsidR="00263159">
        <w:rPr>
          <w:rFonts w:ascii="Times New Roman" w:hAnsi="Times New Roman" w:cs="Times New Roman"/>
          <w:sz w:val="24"/>
          <w:szCs w:val="24"/>
        </w:rPr>
        <w:t>Nebrodi</w:t>
      </w:r>
      <w:proofErr w:type="spellEnd"/>
      <w:r w:rsidR="00263159">
        <w:rPr>
          <w:rFonts w:ascii="Times New Roman" w:hAnsi="Times New Roman" w:cs="Times New Roman"/>
          <w:sz w:val="24"/>
          <w:szCs w:val="24"/>
        </w:rPr>
        <w:t>.</w:t>
      </w:r>
    </w:p>
    <w:p w:rsidR="00263159" w:rsidRDefault="00263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novembre del 2012 inizia a lavorare negli Studi D’Arte Cave Michelangelo come scultore, finitore, lucidatore nel marmo, dove rimarrà fino ad agosto del 2014 come lavoratore dipendente, per dimissioni volontarie.</w:t>
      </w:r>
    </w:p>
    <w:p w:rsidR="00263159" w:rsidRDefault="00263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gennaio del 2014 apre uno studio a Carrara con altri 4 scultori, in Via Stabbio, dove attualmente esegue lavori su commissione e personali di: formatura, scultura in marmo e design in marmo.</w:t>
      </w:r>
    </w:p>
    <w:p w:rsidR="001F667C" w:rsidRDefault="00263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Nell’ottobre del 2014 consegue la laurea triennale</w:t>
      </w:r>
      <w:r w:rsidR="00BE19D4">
        <w:rPr>
          <w:rFonts w:ascii="Times New Roman" w:hAnsi="Times New Roman" w:cs="Times New Roman"/>
          <w:sz w:val="24"/>
          <w:szCs w:val="24"/>
        </w:rPr>
        <w:t>, presso l’Accademia di Belle Arti di Carrara, nel corso di Arti Visive e Discipline Plastiche (Scultura</w:t>
      </w:r>
      <w:r w:rsidR="00A27912">
        <w:rPr>
          <w:rFonts w:ascii="Times New Roman" w:hAnsi="Times New Roman" w:cs="Times New Roman"/>
          <w:sz w:val="24"/>
          <w:szCs w:val="24"/>
        </w:rPr>
        <w:t>).</w:t>
      </w:r>
      <w:bookmarkEnd w:id="0"/>
    </w:p>
    <w:sectPr w:rsidR="001F66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08"/>
    <w:rsid w:val="001F667C"/>
    <w:rsid w:val="00263159"/>
    <w:rsid w:val="002F7E08"/>
    <w:rsid w:val="00A27912"/>
    <w:rsid w:val="00BE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3</cp:revision>
  <dcterms:created xsi:type="dcterms:W3CDTF">2014-11-23T15:17:00Z</dcterms:created>
  <dcterms:modified xsi:type="dcterms:W3CDTF">2015-01-31T08:41:00Z</dcterms:modified>
</cp:coreProperties>
</file>