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73" w:rsidRPr="0096798D" w:rsidRDefault="009D3A73" w:rsidP="00930932">
      <w:pPr>
        <w:tabs>
          <w:tab w:val="right" w:pos="6480"/>
        </w:tabs>
        <w:ind w:left="90" w:right="3240"/>
        <w:jc w:val="both"/>
      </w:pPr>
      <w:r w:rsidRPr="0074173D">
        <w:rPr>
          <w:rFonts w:ascii="Adobe Caslon Pro Bold" w:hAnsi="Adobe Caslon Pro Bold"/>
          <w:sz w:val="36"/>
          <w:szCs w:val="36"/>
        </w:rPr>
        <w:t>John Smither</w:t>
      </w:r>
      <w:r>
        <w:t xml:space="preserve"> </w:t>
      </w:r>
      <w:r w:rsidRPr="0096798D">
        <w:t>is originally from the Chicago area and grew up in the Midwest with an MFA from Washington Univ. in St. Louis. After showing in Chicago at solo and group events for many years he moved to Seattle and hasn’t budged since. In Seattle he has shown at numerous venues and is a founding member of Core in Pioneer Square.</w:t>
      </w:r>
    </w:p>
    <w:p w:rsidR="009D3A73" w:rsidRPr="00BA5A75" w:rsidRDefault="009D3A73" w:rsidP="00930932">
      <w:pPr>
        <w:tabs>
          <w:tab w:val="right" w:pos="6480"/>
        </w:tabs>
        <w:ind w:left="90" w:right="900"/>
        <w:jc w:val="both"/>
        <w:rPr>
          <w:i/>
          <w:sz w:val="22"/>
          <w:szCs w:val="22"/>
        </w:rPr>
      </w:pPr>
    </w:p>
    <w:p w:rsidR="00357A5E" w:rsidRDefault="00357A5E" w:rsidP="00930932">
      <w:pPr>
        <w:ind w:left="90" w:right="900"/>
        <w:jc w:val="both"/>
        <w:rPr>
          <w:b/>
          <w:sz w:val="20"/>
          <w:szCs w:val="20"/>
        </w:rPr>
      </w:pPr>
    </w:p>
    <w:p w:rsidR="00033B13" w:rsidRPr="00033B13" w:rsidRDefault="00033B13" w:rsidP="00930932">
      <w:pPr>
        <w:ind w:left="90" w:right="900"/>
        <w:jc w:val="both"/>
        <w:rPr>
          <w:b/>
          <w:sz w:val="20"/>
          <w:szCs w:val="20"/>
        </w:rPr>
      </w:pPr>
      <w:r w:rsidRPr="00033B13">
        <w:rPr>
          <w:b/>
          <w:sz w:val="20"/>
          <w:szCs w:val="20"/>
        </w:rPr>
        <w:t>Recent Exhibit Highlights</w:t>
      </w:r>
    </w:p>
    <w:p w:rsidR="00033B13" w:rsidRPr="00033B13" w:rsidRDefault="00033B13" w:rsidP="00930932">
      <w:pPr>
        <w:ind w:left="90" w:right="900"/>
        <w:jc w:val="both"/>
        <w:rPr>
          <w:sz w:val="20"/>
          <w:szCs w:val="20"/>
        </w:rPr>
      </w:pPr>
    </w:p>
    <w:p w:rsidR="00BE0E6E" w:rsidRPr="00BE0E6E" w:rsidRDefault="00BE0E6E" w:rsidP="00930932">
      <w:pPr>
        <w:ind w:left="90" w:right="900"/>
        <w:jc w:val="both"/>
        <w:rPr>
          <w:sz w:val="20"/>
          <w:szCs w:val="20"/>
        </w:rPr>
      </w:pPr>
      <w:r w:rsidRPr="00BE0E6E">
        <w:rPr>
          <w:sz w:val="20"/>
          <w:szCs w:val="20"/>
        </w:rPr>
        <w:t>Core</w:t>
      </w:r>
    </w:p>
    <w:p w:rsidR="00BE0E6E" w:rsidRPr="00BE0E6E" w:rsidRDefault="00BE0E6E" w:rsidP="00930932">
      <w:pPr>
        <w:ind w:left="90" w:right="900"/>
        <w:jc w:val="both"/>
        <w:rPr>
          <w:sz w:val="20"/>
          <w:szCs w:val="20"/>
        </w:rPr>
      </w:pPr>
      <w:r>
        <w:rPr>
          <w:sz w:val="20"/>
          <w:szCs w:val="20"/>
        </w:rPr>
        <w:t>Seattle, WA - 2014</w:t>
      </w:r>
    </w:p>
    <w:p w:rsidR="00BE0E6E" w:rsidRDefault="00BE0E6E" w:rsidP="00930932">
      <w:pPr>
        <w:ind w:left="90" w:right="900"/>
        <w:jc w:val="both"/>
        <w:rPr>
          <w:sz w:val="20"/>
          <w:szCs w:val="20"/>
        </w:rPr>
      </w:pPr>
      <w:r w:rsidRPr="00BE0E6E">
        <w:rPr>
          <w:sz w:val="20"/>
          <w:szCs w:val="20"/>
        </w:rPr>
        <w:t xml:space="preserve">Solo Exhibit </w:t>
      </w:r>
      <w:r>
        <w:rPr>
          <w:sz w:val="20"/>
          <w:szCs w:val="20"/>
        </w:rPr>
        <w:t>– I’m just here to see Bigfoot</w:t>
      </w:r>
    </w:p>
    <w:p w:rsidR="00BE0E6E" w:rsidRDefault="00BE0E6E" w:rsidP="00930932">
      <w:pPr>
        <w:ind w:left="90" w:right="900"/>
        <w:jc w:val="both"/>
        <w:rPr>
          <w:sz w:val="20"/>
          <w:szCs w:val="20"/>
        </w:rPr>
      </w:pPr>
    </w:p>
    <w:p w:rsidR="00357A5E" w:rsidRPr="00357A5E" w:rsidRDefault="00357A5E" w:rsidP="00930932">
      <w:pPr>
        <w:ind w:left="90" w:right="900"/>
        <w:jc w:val="both"/>
        <w:rPr>
          <w:sz w:val="20"/>
          <w:szCs w:val="20"/>
        </w:rPr>
      </w:pPr>
      <w:r w:rsidRPr="00357A5E">
        <w:rPr>
          <w:sz w:val="20"/>
          <w:szCs w:val="20"/>
        </w:rPr>
        <w:t>Arts Now Gallery – Edmonds Conference Center</w:t>
      </w:r>
    </w:p>
    <w:p w:rsidR="00357A5E" w:rsidRPr="00357A5E" w:rsidRDefault="00357A5E" w:rsidP="00930932">
      <w:pPr>
        <w:ind w:left="90" w:right="900"/>
        <w:jc w:val="both"/>
        <w:rPr>
          <w:sz w:val="20"/>
          <w:szCs w:val="20"/>
        </w:rPr>
      </w:pPr>
      <w:r w:rsidRPr="00357A5E">
        <w:rPr>
          <w:sz w:val="20"/>
          <w:szCs w:val="20"/>
        </w:rPr>
        <w:t>Edmonds, WA - 2013</w:t>
      </w:r>
    </w:p>
    <w:p w:rsidR="00357A5E" w:rsidRDefault="00357A5E" w:rsidP="00930932">
      <w:pPr>
        <w:ind w:left="90" w:right="900"/>
        <w:jc w:val="both"/>
        <w:rPr>
          <w:sz w:val="20"/>
          <w:szCs w:val="20"/>
        </w:rPr>
      </w:pPr>
      <w:r>
        <w:rPr>
          <w:sz w:val="20"/>
          <w:szCs w:val="20"/>
        </w:rPr>
        <w:t>Winter Solstice Exhibitio</w:t>
      </w:r>
      <w:r w:rsidR="00D03A4E">
        <w:rPr>
          <w:sz w:val="20"/>
          <w:szCs w:val="20"/>
        </w:rPr>
        <w:t>n</w:t>
      </w:r>
    </w:p>
    <w:p w:rsidR="00357A5E" w:rsidRPr="00357A5E" w:rsidRDefault="00357A5E" w:rsidP="00930932">
      <w:pPr>
        <w:ind w:left="90" w:right="900"/>
        <w:jc w:val="both"/>
        <w:rPr>
          <w:sz w:val="20"/>
          <w:szCs w:val="20"/>
        </w:rPr>
      </w:pPr>
      <w:r>
        <w:rPr>
          <w:sz w:val="20"/>
          <w:szCs w:val="20"/>
        </w:rPr>
        <w:t>J</w:t>
      </w:r>
      <w:r w:rsidRPr="00357A5E">
        <w:rPr>
          <w:sz w:val="20"/>
          <w:szCs w:val="20"/>
        </w:rPr>
        <w:t>uried exhibit</w:t>
      </w:r>
    </w:p>
    <w:p w:rsidR="00357A5E" w:rsidRDefault="00357A5E" w:rsidP="00930932">
      <w:pPr>
        <w:ind w:left="90" w:right="900"/>
        <w:jc w:val="both"/>
        <w:rPr>
          <w:sz w:val="20"/>
          <w:szCs w:val="20"/>
        </w:rPr>
      </w:pPr>
    </w:p>
    <w:p w:rsidR="00033B13" w:rsidRPr="00033B13" w:rsidRDefault="00033B13" w:rsidP="00930932">
      <w:pPr>
        <w:ind w:left="90" w:right="900"/>
        <w:jc w:val="both"/>
        <w:rPr>
          <w:sz w:val="20"/>
          <w:szCs w:val="20"/>
        </w:rPr>
      </w:pPr>
      <w:r w:rsidRPr="00033B13">
        <w:rPr>
          <w:sz w:val="20"/>
          <w:szCs w:val="20"/>
        </w:rPr>
        <w:t>Gallery at Town Center</w:t>
      </w:r>
    </w:p>
    <w:p w:rsidR="00033B13" w:rsidRPr="00033B13" w:rsidRDefault="00033B13" w:rsidP="00930932">
      <w:pPr>
        <w:ind w:left="90" w:right="900"/>
        <w:jc w:val="both"/>
        <w:rPr>
          <w:sz w:val="20"/>
          <w:szCs w:val="20"/>
        </w:rPr>
      </w:pPr>
      <w:r w:rsidRPr="00033B13">
        <w:rPr>
          <w:sz w:val="20"/>
          <w:szCs w:val="20"/>
        </w:rPr>
        <w:t>Lake Forest Park, WA - 2013</w:t>
      </w:r>
    </w:p>
    <w:p w:rsidR="00033B13" w:rsidRPr="00033B13" w:rsidRDefault="00033B13" w:rsidP="00930932">
      <w:pPr>
        <w:ind w:left="90" w:right="900"/>
        <w:jc w:val="both"/>
        <w:rPr>
          <w:sz w:val="20"/>
          <w:szCs w:val="20"/>
        </w:rPr>
      </w:pPr>
      <w:r w:rsidRPr="00033B13">
        <w:rPr>
          <w:sz w:val="20"/>
          <w:szCs w:val="20"/>
        </w:rPr>
        <w:t>Featured Artist Exhibit</w:t>
      </w:r>
    </w:p>
    <w:p w:rsidR="00033B13" w:rsidRPr="00033B13" w:rsidRDefault="00033B13" w:rsidP="00930932">
      <w:pPr>
        <w:ind w:left="90" w:right="900"/>
        <w:jc w:val="both"/>
        <w:rPr>
          <w:sz w:val="20"/>
          <w:szCs w:val="20"/>
        </w:rPr>
      </w:pPr>
    </w:p>
    <w:p w:rsidR="00033B13" w:rsidRPr="00033B13" w:rsidRDefault="00033B13" w:rsidP="00930932">
      <w:pPr>
        <w:ind w:left="90" w:right="900"/>
        <w:jc w:val="both"/>
        <w:rPr>
          <w:sz w:val="20"/>
          <w:szCs w:val="20"/>
        </w:rPr>
      </w:pPr>
      <w:r w:rsidRPr="00033B13">
        <w:rPr>
          <w:sz w:val="20"/>
          <w:szCs w:val="20"/>
        </w:rPr>
        <w:t>Core</w:t>
      </w:r>
    </w:p>
    <w:p w:rsidR="00033B13" w:rsidRPr="00033B13" w:rsidRDefault="00033B13" w:rsidP="00930932">
      <w:pPr>
        <w:ind w:left="90" w:right="900"/>
        <w:jc w:val="both"/>
        <w:rPr>
          <w:sz w:val="20"/>
          <w:szCs w:val="20"/>
        </w:rPr>
      </w:pPr>
      <w:r w:rsidRPr="00033B13">
        <w:rPr>
          <w:sz w:val="20"/>
          <w:szCs w:val="20"/>
        </w:rPr>
        <w:t>Seattle, WA - 2013</w:t>
      </w:r>
    </w:p>
    <w:p w:rsidR="00033B13" w:rsidRPr="00033B13" w:rsidRDefault="00033B13" w:rsidP="00930932">
      <w:pPr>
        <w:ind w:left="90" w:right="900"/>
        <w:jc w:val="both"/>
        <w:rPr>
          <w:sz w:val="20"/>
          <w:szCs w:val="20"/>
        </w:rPr>
      </w:pPr>
      <w:r w:rsidRPr="00033B13">
        <w:rPr>
          <w:sz w:val="20"/>
          <w:szCs w:val="20"/>
        </w:rPr>
        <w:t>Solo Exhibit – 4 Yards – Recordings and Meditations</w:t>
      </w:r>
    </w:p>
    <w:p w:rsidR="00033B13" w:rsidRPr="00033B13" w:rsidRDefault="00033B13" w:rsidP="00930932">
      <w:pPr>
        <w:ind w:left="90" w:right="900"/>
        <w:jc w:val="both"/>
        <w:rPr>
          <w:sz w:val="20"/>
          <w:szCs w:val="20"/>
        </w:rPr>
      </w:pPr>
    </w:p>
    <w:p w:rsidR="00033B13" w:rsidRPr="00033B13" w:rsidRDefault="00033B13" w:rsidP="00930932">
      <w:pPr>
        <w:ind w:left="90" w:right="900"/>
        <w:jc w:val="both"/>
        <w:rPr>
          <w:sz w:val="20"/>
          <w:szCs w:val="20"/>
        </w:rPr>
      </w:pPr>
      <w:r w:rsidRPr="00033B13">
        <w:rPr>
          <w:sz w:val="20"/>
          <w:szCs w:val="20"/>
        </w:rPr>
        <w:t>Juried Arts at the Port Exhibit</w:t>
      </w:r>
    </w:p>
    <w:p w:rsidR="00033B13" w:rsidRPr="00033B13" w:rsidRDefault="00033B13" w:rsidP="00930932">
      <w:pPr>
        <w:ind w:left="90" w:right="900"/>
        <w:jc w:val="both"/>
        <w:rPr>
          <w:sz w:val="20"/>
          <w:szCs w:val="20"/>
        </w:rPr>
      </w:pPr>
      <w:r w:rsidRPr="00033B13">
        <w:rPr>
          <w:sz w:val="20"/>
          <w:szCs w:val="20"/>
        </w:rPr>
        <w:t>Anacortes, WA - 2012</w:t>
      </w:r>
    </w:p>
    <w:p w:rsidR="00033B13" w:rsidRPr="00033B13" w:rsidRDefault="00033B13" w:rsidP="00930932">
      <w:pPr>
        <w:ind w:left="90" w:right="900"/>
        <w:jc w:val="both"/>
        <w:rPr>
          <w:sz w:val="20"/>
          <w:szCs w:val="20"/>
        </w:rPr>
      </w:pPr>
    </w:p>
    <w:p w:rsidR="00033B13" w:rsidRPr="00033B13" w:rsidRDefault="00033B13" w:rsidP="00930932">
      <w:pPr>
        <w:ind w:left="90" w:right="900"/>
        <w:jc w:val="both"/>
        <w:rPr>
          <w:sz w:val="20"/>
          <w:szCs w:val="20"/>
        </w:rPr>
      </w:pPr>
      <w:r w:rsidRPr="00033B13">
        <w:rPr>
          <w:sz w:val="20"/>
          <w:szCs w:val="20"/>
        </w:rPr>
        <w:t>Shadows and Reflections Show</w:t>
      </w:r>
    </w:p>
    <w:p w:rsidR="00033B13" w:rsidRPr="00033B13" w:rsidRDefault="00033B13" w:rsidP="00930932">
      <w:pPr>
        <w:ind w:left="90" w:right="900"/>
        <w:jc w:val="both"/>
        <w:rPr>
          <w:sz w:val="20"/>
          <w:szCs w:val="20"/>
        </w:rPr>
      </w:pPr>
      <w:r w:rsidRPr="00033B13">
        <w:rPr>
          <w:sz w:val="20"/>
          <w:szCs w:val="20"/>
        </w:rPr>
        <w:t>Ida Culver Broadview, Seattle, WA - 2012</w:t>
      </w:r>
    </w:p>
    <w:p w:rsidR="00033B13" w:rsidRPr="00033B13" w:rsidRDefault="00033B13" w:rsidP="00930932">
      <w:pPr>
        <w:ind w:left="90" w:right="900"/>
        <w:jc w:val="both"/>
        <w:rPr>
          <w:sz w:val="20"/>
          <w:szCs w:val="20"/>
        </w:rPr>
      </w:pPr>
      <w:r w:rsidRPr="00033B13">
        <w:rPr>
          <w:sz w:val="20"/>
          <w:szCs w:val="20"/>
        </w:rPr>
        <w:t>Juried Exhibit</w:t>
      </w:r>
    </w:p>
    <w:p w:rsidR="00033B13" w:rsidRPr="00033B13" w:rsidRDefault="00033B13" w:rsidP="00930932">
      <w:pPr>
        <w:ind w:left="90" w:right="900"/>
        <w:jc w:val="both"/>
        <w:rPr>
          <w:sz w:val="20"/>
          <w:szCs w:val="20"/>
        </w:rPr>
      </w:pPr>
    </w:p>
    <w:p w:rsidR="00033B13" w:rsidRPr="00033B13" w:rsidRDefault="00033B13" w:rsidP="00930932">
      <w:pPr>
        <w:ind w:left="90" w:right="900"/>
        <w:jc w:val="both"/>
        <w:rPr>
          <w:sz w:val="20"/>
          <w:szCs w:val="20"/>
        </w:rPr>
      </w:pPr>
      <w:r w:rsidRPr="00033B13">
        <w:rPr>
          <w:sz w:val="20"/>
          <w:szCs w:val="20"/>
        </w:rPr>
        <w:t>Core</w:t>
      </w:r>
      <w:bookmarkStart w:id="0" w:name="_GoBack"/>
      <w:bookmarkEnd w:id="0"/>
    </w:p>
    <w:p w:rsidR="00033B13" w:rsidRPr="00033B13" w:rsidRDefault="00033B13" w:rsidP="00930932">
      <w:pPr>
        <w:ind w:left="90" w:right="900"/>
        <w:jc w:val="both"/>
        <w:rPr>
          <w:sz w:val="20"/>
          <w:szCs w:val="20"/>
        </w:rPr>
      </w:pPr>
      <w:r w:rsidRPr="00033B13">
        <w:rPr>
          <w:sz w:val="20"/>
          <w:szCs w:val="20"/>
        </w:rPr>
        <w:t>Seattle, WA - 2012</w:t>
      </w:r>
    </w:p>
    <w:p w:rsidR="00033B13" w:rsidRPr="00033B13" w:rsidRDefault="00033B13" w:rsidP="00930932">
      <w:pPr>
        <w:ind w:left="90" w:right="900"/>
        <w:jc w:val="both"/>
        <w:rPr>
          <w:sz w:val="20"/>
          <w:szCs w:val="20"/>
        </w:rPr>
      </w:pPr>
      <w:r w:rsidRPr="00033B13">
        <w:rPr>
          <w:sz w:val="20"/>
          <w:szCs w:val="20"/>
        </w:rPr>
        <w:t>Solo Exhibit - In Coyote Temple</w:t>
      </w:r>
    </w:p>
    <w:p w:rsidR="00033B13" w:rsidRPr="00033B13" w:rsidRDefault="00033B13" w:rsidP="00930932">
      <w:pPr>
        <w:ind w:left="90" w:right="900"/>
        <w:jc w:val="both"/>
        <w:rPr>
          <w:sz w:val="20"/>
          <w:szCs w:val="20"/>
        </w:rPr>
      </w:pPr>
    </w:p>
    <w:p w:rsidR="00033B13" w:rsidRPr="00033B13" w:rsidRDefault="00033B13" w:rsidP="00930932">
      <w:pPr>
        <w:ind w:left="90" w:right="900"/>
        <w:jc w:val="both"/>
        <w:rPr>
          <w:sz w:val="20"/>
          <w:szCs w:val="20"/>
        </w:rPr>
      </w:pPr>
      <w:proofErr w:type="spellStart"/>
      <w:r w:rsidRPr="00033B13">
        <w:rPr>
          <w:sz w:val="20"/>
          <w:szCs w:val="20"/>
        </w:rPr>
        <w:t>Carco</w:t>
      </w:r>
      <w:proofErr w:type="spellEnd"/>
      <w:r w:rsidRPr="00033B13">
        <w:rPr>
          <w:sz w:val="20"/>
          <w:szCs w:val="20"/>
        </w:rPr>
        <w:t xml:space="preserve"> Theatre</w:t>
      </w:r>
    </w:p>
    <w:p w:rsidR="00033B13" w:rsidRPr="00033B13" w:rsidRDefault="00033B13" w:rsidP="00930932">
      <w:pPr>
        <w:ind w:left="90" w:right="900"/>
        <w:jc w:val="both"/>
        <w:rPr>
          <w:sz w:val="20"/>
          <w:szCs w:val="20"/>
        </w:rPr>
      </w:pPr>
      <w:r w:rsidRPr="00033B13">
        <w:rPr>
          <w:sz w:val="20"/>
          <w:szCs w:val="20"/>
        </w:rPr>
        <w:t>Renton, WA - 2012</w:t>
      </w:r>
    </w:p>
    <w:p w:rsidR="00033B13" w:rsidRPr="00033B13" w:rsidRDefault="00033B13" w:rsidP="00930932">
      <w:pPr>
        <w:ind w:left="90" w:right="900"/>
        <w:jc w:val="both"/>
        <w:rPr>
          <w:sz w:val="20"/>
          <w:szCs w:val="20"/>
        </w:rPr>
      </w:pPr>
      <w:r w:rsidRPr="00033B13">
        <w:rPr>
          <w:sz w:val="20"/>
          <w:szCs w:val="20"/>
        </w:rPr>
        <w:t xml:space="preserve">Solo Exhibit </w:t>
      </w:r>
    </w:p>
    <w:p w:rsidR="00033B13" w:rsidRPr="00033B13" w:rsidRDefault="00033B13" w:rsidP="00930932">
      <w:pPr>
        <w:ind w:left="90" w:right="900"/>
        <w:jc w:val="both"/>
        <w:rPr>
          <w:sz w:val="20"/>
          <w:szCs w:val="20"/>
        </w:rPr>
      </w:pPr>
    </w:p>
    <w:p w:rsidR="00033B13" w:rsidRPr="00033B13" w:rsidRDefault="00033B13" w:rsidP="00930932">
      <w:pPr>
        <w:ind w:left="90" w:right="900"/>
        <w:jc w:val="both"/>
        <w:rPr>
          <w:sz w:val="20"/>
          <w:szCs w:val="20"/>
        </w:rPr>
      </w:pPr>
      <w:r w:rsidRPr="00033B13">
        <w:rPr>
          <w:sz w:val="20"/>
          <w:szCs w:val="20"/>
        </w:rPr>
        <w:t>Core</w:t>
      </w:r>
    </w:p>
    <w:p w:rsidR="00033B13" w:rsidRPr="00033B13" w:rsidRDefault="00033B13" w:rsidP="00930932">
      <w:pPr>
        <w:ind w:left="90" w:right="900"/>
        <w:jc w:val="both"/>
        <w:rPr>
          <w:sz w:val="20"/>
          <w:szCs w:val="20"/>
        </w:rPr>
      </w:pPr>
      <w:r w:rsidRPr="00033B13">
        <w:rPr>
          <w:sz w:val="20"/>
          <w:szCs w:val="20"/>
        </w:rPr>
        <w:t>Seattle, WA - 2011</w:t>
      </w:r>
    </w:p>
    <w:p w:rsidR="00033B13" w:rsidRPr="00033B13" w:rsidRDefault="00033B13" w:rsidP="00930932">
      <w:pPr>
        <w:ind w:left="90" w:right="900"/>
        <w:jc w:val="both"/>
        <w:rPr>
          <w:sz w:val="20"/>
          <w:szCs w:val="20"/>
        </w:rPr>
      </w:pPr>
      <w:r w:rsidRPr="00033B13">
        <w:rPr>
          <w:sz w:val="20"/>
          <w:szCs w:val="20"/>
        </w:rPr>
        <w:t>Solo Exhibit – Cedars vs. Blackberries</w:t>
      </w:r>
    </w:p>
    <w:p w:rsidR="00033B13" w:rsidRPr="00033B13" w:rsidRDefault="00033B13" w:rsidP="00930932">
      <w:pPr>
        <w:ind w:left="90" w:right="900"/>
        <w:jc w:val="both"/>
        <w:rPr>
          <w:sz w:val="20"/>
          <w:szCs w:val="20"/>
        </w:rPr>
      </w:pPr>
      <w:r w:rsidRPr="00033B13">
        <w:rPr>
          <w:sz w:val="20"/>
          <w:szCs w:val="20"/>
        </w:rPr>
        <w:t>Mixed media works on canvas and paper</w:t>
      </w:r>
    </w:p>
    <w:p w:rsidR="00033B13" w:rsidRPr="00033B13" w:rsidRDefault="00033B13" w:rsidP="00930932">
      <w:pPr>
        <w:ind w:left="90" w:right="900"/>
        <w:jc w:val="both"/>
        <w:rPr>
          <w:sz w:val="20"/>
          <w:szCs w:val="20"/>
        </w:rPr>
      </w:pPr>
    </w:p>
    <w:p w:rsidR="00033B13" w:rsidRPr="00033B13" w:rsidRDefault="00033B13" w:rsidP="00930932">
      <w:pPr>
        <w:ind w:left="90" w:right="900"/>
        <w:jc w:val="both"/>
        <w:rPr>
          <w:sz w:val="20"/>
          <w:szCs w:val="20"/>
        </w:rPr>
      </w:pPr>
      <w:r w:rsidRPr="00033B13">
        <w:rPr>
          <w:sz w:val="20"/>
          <w:szCs w:val="20"/>
        </w:rPr>
        <w:t>Collective Visions Show</w:t>
      </w:r>
    </w:p>
    <w:p w:rsidR="00033B13" w:rsidRPr="00033B13" w:rsidRDefault="00033B13" w:rsidP="00930932">
      <w:pPr>
        <w:ind w:left="90" w:right="900"/>
        <w:jc w:val="both"/>
        <w:rPr>
          <w:sz w:val="20"/>
          <w:szCs w:val="20"/>
        </w:rPr>
      </w:pPr>
      <w:r w:rsidRPr="00033B13">
        <w:rPr>
          <w:sz w:val="20"/>
          <w:szCs w:val="20"/>
        </w:rPr>
        <w:t>Bremerton, WA - 2011</w:t>
      </w:r>
    </w:p>
    <w:p w:rsidR="00033B13" w:rsidRPr="00033B13" w:rsidRDefault="00033B13" w:rsidP="00930932">
      <w:pPr>
        <w:ind w:left="90" w:right="900"/>
        <w:jc w:val="both"/>
        <w:rPr>
          <w:sz w:val="20"/>
          <w:szCs w:val="20"/>
        </w:rPr>
      </w:pPr>
      <w:r w:rsidRPr="00033B13">
        <w:rPr>
          <w:sz w:val="20"/>
          <w:szCs w:val="20"/>
        </w:rPr>
        <w:t>State wide juried exhibit</w:t>
      </w:r>
    </w:p>
    <w:p w:rsidR="00033B13" w:rsidRPr="00033B13" w:rsidRDefault="00033B13" w:rsidP="00930932">
      <w:pPr>
        <w:ind w:left="90" w:right="900"/>
        <w:jc w:val="both"/>
        <w:rPr>
          <w:sz w:val="20"/>
          <w:szCs w:val="20"/>
        </w:rPr>
      </w:pPr>
    </w:p>
    <w:p w:rsidR="00033B13" w:rsidRPr="00033B13" w:rsidRDefault="00033B13" w:rsidP="00930932">
      <w:pPr>
        <w:ind w:left="90" w:right="900"/>
        <w:jc w:val="both"/>
        <w:rPr>
          <w:sz w:val="20"/>
          <w:szCs w:val="20"/>
        </w:rPr>
      </w:pPr>
    </w:p>
    <w:p w:rsidR="00033B13" w:rsidRPr="00033B13" w:rsidRDefault="00033B13" w:rsidP="00930932">
      <w:pPr>
        <w:ind w:left="90" w:right="900"/>
        <w:jc w:val="both"/>
        <w:rPr>
          <w:sz w:val="20"/>
          <w:szCs w:val="20"/>
        </w:rPr>
      </w:pPr>
      <w:r w:rsidRPr="00033B13">
        <w:rPr>
          <w:sz w:val="20"/>
          <w:szCs w:val="20"/>
        </w:rPr>
        <w:t>Featured artist at the following venues - 2010-2</w:t>
      </w:r>
    </w:p>
    <w:p w:rsidR="00033B13" w:rsidRPr="00033B13" w:rsidRDefault="00033B13" w:rsidP="00930932">
      <w:pPr>
        <w:ind w:left="90" w:right="900"/>
        <w:jc w:val="both"/>
        <w:rPr>
          <w:sz w:val="20"/>
          <w:szCs w:val="20"/>
        </w:rPr>
      </w:pPr>
      <w:r w:rsidRPr="00033B13">
        <w:rPr>
          <w:sz w:val="20"/>
          <w:szCs w:val="20"/>
        </w:rPr>
        <w:t>Edward Jones - Seattle</w:t>
      </w:r>
    </w:p>
    <w:p w:rsidR="00033B13" w:rsidRPr="00033B13" w:rsidRDefault="00033B13" w:rsidP="00930932">
      <w:pPr>
        <w:ind w:left="90" w:right="900"/>
        <w:jc w:val="both"/>
        <w:rPr>
          <w:sz w:val="20"/>
          <w:szCs w:val="20"/>
        </w:rPr>
      </w:pPr>
      <w:r w:rsidRPr="00033B13">
        <w:rPr>
          <w:sz w:val="20"/>
          <w:szCs w:val="20"/>
        </w:rPr>
        <w:t>Pig 'n Whistle - Seattle</w:t>
      </w:r>
    </w:p>
    <w:p w:rsidR="00033B13" w:rsidRPr="00033B13" w:rsidRDefault="00033B13" w:rsidP="00930932">
      <w:pPr>
        <w:ind w:left="90" w:right="900"/>
        <w:jc w:val="both"/>
        <w:rPr>
          <w:sz w:val="20"/>
          <w:szCs w:val="20"/>
        </w:rPr>
      </w:pPr>
      <w:r w:rsidRPr="00033B13">
        <w:rPr>
          <w:sz w:val="20"/>
          <w:szCs w:val="20"/>
        </w:rPr>
        <w:t>Calamity Jane's - Seattle</w:t>
      </w:r>
    </w:p>
    <w:p w:rsidR="00033B13" w:rsidRPr="00033B13" w:rsidRDefault="00033B13" w:rsidP="00930932">
      <w:pPr>
        <w:ind w:left="90" w:right="900"/>
        <w:jc w:val="both"/>
        <w:rPr>
          <w:sz w:val="20"/>
          <w:szCs w:val="20"/>
        </w:rPr>
      </w:pPr>
      <w:r w:rsidRPr="00033B13">
        <w:rPr>
          <w:sz w:val="20"/>
          <w:szCs w:val="20"/>
        </w:rPr>
        <w:t>A-1 Piano - Seattle</w:t>
      </w:r>
    </w:p>
    <w:p w:rsidR="00033B13" w:rsidRPr="00033B13" w:rsidRDefault="00033B13" w:rsidP="00930932">
      <w:pPr>
        <w:ind w:left="90" w:right="900"/>
        <w:jc w:val="both"/>
        <w:rPr>
          <w:sz w:val="20"/>
          <w:szCs w:val="20"/>
        </w:rPr>
      </w:pPr>
      <w:r w:rsidRPr="00033B13">
        <w:rPr>
          <w:sz w:val="20"/>
          <w:szCs w:val="20"/>
        </w:rPr>
        <w:t>Alchemy Salon - Seattle</w:t>
      </w:r>
    </w:p>
    <w:p w:rsidR="00033B13" w:rsidRPr="00033B13" w:rsidRDefault="00033B13" w:rsidP="00930932">
      <w:pPr>
        <w:ind w:left="90" w:right="900"/>
        <w:jc w:val="both"/>
        <w:rPr>
          <w:sz w:val="20"/>
          <w:szCs w:val="20"/>
        </w:rPr>
      </w:pPr>
      <w:r w:rsidRPr="00033B13">
        <w:rPr>
          <w:sz w:val="20"/>
          <w:szCs w:val="20"/>
        </w:rPr>
        <w:t>Wine World – Seattle</w:t>
      </w:r>
    </w:p>
    <w:p w:rsidR="00033B13" w:rsidRPr="00033B13" w:rsidRDefault="00033B13" w:rsidP="00930932">
      <w:pPr>
        <w:ind w:left="90" w:right="900"/>
        <w:jc w:val="both"/>
        <w:rPr>
          <w:sz w:val="20"/>
          <w:szCs w:val="20"/>
        </w:rPr>
      </w:pPr>
      <w:r w:rsidRPr="00033B13">
        <w:rPr>
          <w:sz w:val="20"/>
          <w:szCs w:val="20"/>
        </w:rPr>
        <w:t>Verve Bistro – Seattle</w:t>
      </w:r>
    </w:p>
    <w:p w:rsidR="00B53845" w:rsidRPr="00033B13" w:rsidRDefault="00033B13" w:rsidP="00930932">
      <w:pPr>
        <w:ind w:left="90" w:right="900"/>
        <w:jc w:val="both"/>
        <w:rPr>
          <w:sz w:val="20"/>
          <w:szCs w:val="20"/>
        </w:rPr>
      </w:pPr>
      <w:proofErr w:type="spellStart"/>
      <w:r w:rsidRPr="00033B13">
        <w:rPr>
          <w:sz w:val="20"/>
          <w:szCs w:val="20"/>
        </w:rPr>
        <w:t>Univeristy</w:t>
      </w:r>
      <w:proofErr w:type="spellEnd"/>
      <w:r w:rsidRPr="00033B13">
        <w:rPr>
          <w:sz w:val="20"/>
          <w:szCs w:val="20"/>
        </w:rPr>
        <w:t xml:space="preserve"> Inn – Seattle</w:t>
      </w:r>
    </w:p>
    <w:sectPr w:rsidR="00B53845" w:rsidRPr="00033B13" w:rsidSect="009309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Bold">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73"/>
    <w:rsid w:val="00033B13"/>
    <w:rsid w:val="00257D65"/>
    <w:rsid w:val="00357A5E"/>
    <w:rsid w:val="003C6FFE"/>
    <w:rsid w:val="0074173D"/>
    <w:rsid w:val="007654B2"/>
    <w:rsid w:val="007A2FAE"/>
    <w:rsid w:val="00825922"/>
    <w:rsid w:val="00930932"/>
    <w:rsid w:val="009D3A73"/>
    <w:rsid w:val="00B158C5"/>
    <w:rsid w:val="00B53845"/>
    <w:rsid w:val="00BE0E6E"/>
    <w:rsid w:val="00D0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845"/>
    <w:rPr>
      <w:rFonts w:ascii="Tahoma" w:hAnsi="Tahoma" w:cs="Tahoma"/>
      <w:sz w:val="16"/>
      <w:szCs w:val="16"/>
    </w:rPr>
  </w:style>
  <w:style w:type="character" w:customStyle="1" w:styleId="BalloonTextChar">
    <w:name w:val="Balloon Text Char"/>
    <w:basedOn w:val="DefaultParagraphFont"/>
    <w:link w:val="BalloonText"/>
    <w:uiPriority w:val="99"/>
    <w:semiHidden/>
    <w:rsid w:val="00B538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A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845"/>
    <w:rPr>
      <w:rFonts w:ascii="Tahoma" w:hAnsi="Tahoma" w:cs="Tahoma"/>
      <w:sz w:val="16"/>
      <w:szCs w:val="16"/>
    </w:rPr>
  </w:style>
  <w:style w:type="character" w:customStyle="1" w:styleId="BalloonTextChar">
    <w:name w:val="Balloon Text Char"/>
    <w:basedOn w:val="DefaultParagraphFont"/>
    <w:link w:val="BalloonText"/>
    <w:uiPriority w:val="99"/>
    <w:semiHidden/>
    <w:rsid w:val="00B538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john@johnsmither.net</dc:creator>
  <cp:lastModifiedBy>john@johnsmither.net</cp:lastModifiedBy>
  <cp:revision>3</cp:revision>
  <cp:lastPrinted>2014-01-03T19:05:00Z</cp:lastPrinted>
  <dcterms:created xsi:type="dcterms:W3CDTF">2014-07-24T01:06:00Z</dcterms:created>
  <dcterms:modified xsi:type="dcterms:W3CDTF">2014-07-24T01:08:00Z</dcterms:modified>
</cp:coreProperties>
</file>