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E2" w:rsidRDefault="00980AE2" w:rsidP="00521B2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HORST BEYER</w:t>
      </w:r>
    </w:p>
    <w:p w:rsidR="00980AE2" w:rsidRDefault="00980AE2" w:rsidP="00521B2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it-IT"/>
        </w:rPr>
      </w:pPr>
    </w:p>
    <w:p w:rsidR="00521B2B" w:rsidRPr="00D30B22" w:rsidRDefault="0020612D" w:rsidP="00521B2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val="it-IT"/>
        </w:rPr>
      </w:pPr>
      <w:r w:rsidRPr="00D30B22">
        <w:rPr>
          <w:rFonts w:ascii="Calibri" w:hAnsi="Calibri" w:cs="Calibri"/>
          <w:sz w:val="20"/>
          <w:szCs w:val="20"/>
          <w:lang w:val="it-IT"/>
        </w:rPr>
        <w:t xml:space="preserve">Nato in Germania nel 1960, studia storia dell‘arte </w:t>
      </w:r>
      <w:proofErr w:type="gramStart"/>
      <w:r w:rsidRPr="00D30B22">
        <w:rPr>
          <w:rFonts w:ascii="Calibri" w:hAnsi="Calibri" w:cs="Calibri"/>
          <w:sz w:val="20"/>
          <w:szCs w:val="20"/>
          <w:lang w:val="it-IT"/>
        </w:rPr>
        <w:t>e</w:t>
      </w:r>
      <w:r w:rsidR="002A4339" w:rsidRPr="00D30B22">
        <w:rPr>
          <w:rFonts w:ascii="Calibri" w:hAnsi="Calibri" w:cs="Calibri"/>
          <w:sz w:val="20"/>
          <w:szCs w:val="20"/>
          <w:lang w:val="it-IT"/>
        </w:rPr>
        <w:t>d</w:t>
      </w:r>
      <w:proofErr w:type="gramEnd"/>
      <w:r w:rsidRPr="00D30B22">
        <w:rPr>
          <w:rFonts w:ascii="Calibri" w:hAnsi="Calibri" w:cs="Calibri"/>
          <w:sz w:val="20"/>
          <w:szCs w:val="20"/>
          <w:lang w:val="it-IT"/>
        </w:rPr>
        <w:t xml:space="preserve"> in seguito si specializza in informatica</w:t>
      </w:r>
      <w:r w:rsidR="002A4339" w:rsidRPr="00D30B22">
        <w:rPr>
          <w:rFonts w:ascii="Calibri" w:hAnsi="Calibri" w:cs="Calibri"/>
          <w:sz w:val="20"/>
          <w:szCs w:val="20"/>
          <w:lang w:val="it-IT"/>
        </w:rPr>
        <w:t xml:space="preserve">. </w:t>
      </w:r>
      <w:r w:rsidR="002A4339" w:rsidRPr="00D30B22">
        <w:rPr>
          <w:rFonts w:ascii="Calibri" w:hAnsi="Calibri" w:cs="Calibri"/>
          <w:sz w:val="20"/>
          <w:szCs w:val="20"/>
          <w:lang w:val="it-IT"/>
        </w:rPr>
        <w:br/>
        <w:t>L</w:t>
      </w:r>
      <w:r w:rsidRPr="00D30B22">
        <w:rPr>
          <w:rFonts w:ascii="Calibri" w:hAnsi="Calibri" w:cs="Calibri"/>
          <w:sz w:val="20"/>
          <w:szCs w:val="20"/>
          <w:lang w:val="it-IT"/>
        </w:rPr>
        <w:t>avora alla creazione di programmi per grandi computer coltivando però costa</w:t>
      </w:r>
      <w:r w:rsidR="002A4339" w:rsidRPr="00D30B22">
        <w:rPr>
          <w:rFonts w:ascii="Calibri" w:hAnsi="Calibri" w:cs="Calibri"/>
          <w:sz w:val="20"/>
          <w:szCs w:val="20"/>
          <w:lang w:val="it-IT"/>
        </w:rPr>
        <w:t xml:space="preserve">ntemente la sua passione per l’arte e la </w:t>
      </w:r>
      <w:r w:rsidRPr="00D30B22">
        <w:rPr>
          <w:rFonts w:ascii="Calibri" w:hAnsi="Calibri" w:cs="Calibri"/>
          <w:sz w:val="20"/>
          <w:szCs w:val="20"/>
          <w:lang w:val="it-IT"/>
        </w:rPr>
        <w:t>pittura</w:t>
      </w:r>
      <w:r w:rsidR="005E2116" w:rsidRPr="00D30B22">
        <w:rPr>
          <w:rFonts w:ascii="Calibri" w:hAnsi="Calibri" w:cs="Calibri"/>
          <w:sz w:val="20"/>
          <w:szCs w:val="20"/>
          <w:lang w:val="it-IT"/>
        </w:rPr>
        <w:t>.</w:t>
      </w:r>
      <w:r w:rsidRPr="00D30B22">
        <w:rPr>
          <w:rFonts w:ascii="Calibri" w:hAnsi="Calibri" w:cs="Calibri"/>
          <w:sz w:val="20"/>
          <w:szCs w:val="20"/>
          <w:lang w:val="it-IT"/>
        </w:rPr>
        <w:br/>
        <w:t>Si stabilisce in Italia dove, negli ultimi anni</w:t>
      </w:r>
      <w:r w:rsidR="00043116" w:rsidRPr="00D30B22">
        <w:rPr>
          <w:rFonts w:ascii="Calibri" w:hAnsi="Calibri" w:cs="Calibri"/>
          <w:sz w:val="20"/>
          <w:szCs w:val="20"/>
          <w:lang w:val="it-IT"/>
        </w:rPr>
        <w:t>,</w:t>
      </w:r>
      <w:r w:rsidR="005046B1" w:rsidRPr="00D30B22">
        <w:rPr>
          <w:rFonts w:ascii="Calibri" w:hAnsi="Calibri" w:cs="Calibri"/>
          <w:sz w:val="20"/>
          <w:szCs w:val="20"/>
          <w:lang w:val="it-IT"/>
        </w:rPr>
        <w:t xml:space="preserve"> come au</w:t>
      </w:r>
      <w:r w:rsidR="00043116" w:rsidRPr="00D30B22">
        <w:rPr>
          <w:rFonts w:ascii="Calibri" w:hAnsi="Calibri" w:cs="Calibri"/>
          <w:sz w:val="20"/>
          <w:szCs w:val="20"/>
          <w:lang w:val="it-IT"/>
        </w:rPr>
        <w:t>t</w:t>
      </w:r>
      <w:r w:rsidR="005046B1" w:rsidRPr="00D30B22">
        <w:rPr>
          <w:rFonts w:ascii="Calibri" w:hAnsi="Calibri" w:cs="Calibri"/>
          <w:sz w:val="20"/>
          <w:szCs w:val="20"/>
          <w:lang w:val="it-IT"/>
        </w:rPr>
        <w:t>odi</w:t>
      </w:r>
      <w:r w:rsidR="00043116" w:rsidRPr="00D30B22">
        <w:rPr>
          <w:rFonts w:ascii="Calibri" w:hAnsi="Calibri" w:cs="Calibri"/>
          <w:sz w:val="20"/>
          <w:szCs w:val="20"/>
          <w:lang w:val="it-IT"/>
        </w:rPr>
        <w:t>d</w:t>
      </w:r>
      <w:r w:rsidR="005046B1" w:rsidRPr="00D30B22">
        <w:rPr>
          <w:rFonts w:ascii="Calibri" w:hAnsi="Calibri" w:cs="Calibri"/>
          <w:sz w:val="20"/>
          <w:szCs w:val="20"/>
          <w:lang w:val="it-IT"/>
        </w:rPr>
        <w:t>atta</w:t>
      </w:r>
      <w:r w:rsidRPr="00D30B22">
        <w:rPr>
          <w:rFonts w:ascii="Calibri" w:hAnsi="Calibri" w:cs="Calibri"/>
          <w:sz w:val="20"/>
          <w:szCs w:val="20"/>
          <w:lang w:val="it-IT"/>
        </w:rPr>
        <w:t xml:space="preserve">, crea quadri </w:t>
      </w:r>
      <w:proofErr w:type="gramStart"/>
      <w:r w:rsidR="005046B1" w:rsidRPr="00D30B22">
        <w:rPr>
          <w:rFonts w:ascii="Calibri" w:hAnsi="Calibri" w:cs="Calibri"/>
          <w:sz w:val="20"/>
          <w:szCs w:val="20"/>
          <w:lang w:val="it-IT"/>
        </w:rPr>
        <w:t>e</w:t>
      </w:r>
      <w:r w:rsidR="002A4339" w:rsidRPr="00D30B22">
        <w:rPr>
          <w:rFonts w:ascii="Calibri" w:hAnsi="Calibri" w:cs="Calibri"/>
          <w:sz w:val="20"/>
          <w:szCs w:val="20"/>
          <w:lang w:val="it-IT"/>
        </w:rPr>
        <w:t>d</w:t>
      </w:r>
      <w:proofErr w:type="gramEnd"/>
      <w:r w:rsidR="005046B1" w:rsidRPr="00D30B22">
        <w:rPr>
          <w:rFonts w:ascii="Calibri" w:hAnsi="Calibri" w:cs="Calibri"/>
          <w:sz w:val="20"/>
          <w:szCs w:val="20"/>
          <w:lang w:val="it-IT"/>
        </w:rPr>
        <w:t xml:space="preserve"> istallazioni </w:t>
      </w:r>
      <w:r w:rsidRPr="00D30B22">
        <w:rPr>
          <w:rFonts w:ascii="Calibri" w:hAnsi="Calibri" w:cs="Calibri"/>
          <w:sz w:val="20"/>
          <w:szCs w:val="20"/>
          <w:lang w:val="it-IT"/>
        </w:rPr>
        <w:t>sperimentando tecniche nuove</w:t>
      </w:r>
      <w:r w:rsidR="00521B2B" w:rsidRPr="00D30B22">
        <w:rPr>
          <w:rFonts w:ascii="Calibri" w:hAnsi="Calibri" w:cs="Calibri"/>
          <w:sz w:val="20"/>
          <w:szCs w:val="20"/>
          <w:lang w:val="it-IT"/>
        </w:rPr>
        <w:t>.</w:t>
      </w:r>
    </w:p>
    <w:p w:rsidR="00521B2B" w:rsidRPr="00D30B22" w:rsidRDefault="00521B2B" w:rsidP="00521B2B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  <w:lang w:val="it-IT"/>
        </w:rPr>
      </w:pPr>
      <w:r w:rsidRPr="00D30B22">
        <w:rPr>
          <w:sz w:val="20"/>
          <w:szCs w:val="20"/>
          <w:lang w:val="it-IT"/>
        </w:rPr>
        <w:t xml:space="preserve">Nelle opere di Beyer sono abbinati sfondi materici e cavi elettrici che, liberati a volte dal loro involucro, rivelano la lucentezza metallica del rame creando inaspettati giochi di luce. Gli effetti plastici risultanti dall‘allineamento, dall‘intersecarsi o dal fitto agglomerato dei cavi, nelle loro infinite possibilità di accostamento e fusione, formano il fulcro centrale del suo lavoro. </w:t>
      </w:r>
    </w:p>
    <w:p w:rsidR="00521B2B" w:rsidRPr="00D30B22" w:rsidRDefault="00521B2B" w:rsidP="00521B2B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  <w:lang w:val="it-IT"/>
        </w:rPr>
      </w:pPr>
      <w:r w:rsidRPr="00D30B22">
        <w:rPr>
          <w:sz w:val="20"/>
          <w:szCs w:val="20"/>
          <w:lang w:val="it-IT"/>
        </w:rPr>
        <w:t xml:space="preserve">La cifra stilistica peculiare di Horst Beyer si manifesta tra fogli di rame o tavole </w:t>
      </w:r>
      <w:proofErr w:type="gramStart"/>
      <w:r w:rsidRPr="00D30B22">
        <w:rPr>
          <w:sz w:val="20"/>
          <w:szCs w:val="20"/>
          <w:lang w:val="it-IT"/>
        </w:rPr>
        <w:t>in</w:t>
      </w:r>
      <w:proofErr w:type="gramEnd"/>
      <w:r w:rsidRPr="00D30B22">
        <w:rPr>
          <w:sz w:val="20"/>
          <w:szCs w:val="20"/>
          <w:lang w:val="it-IT"/>
        </w:rPr>
        <w:t xml:space="preserve"> legno dipinto e umili fili  riciclati che vengono assemblati fino a dar voce ad inedite vibrazioni. </w:t>
      </w:r>
    </w:p>
    <w:p w:rsidR="00521B2B" w:rsidRPr="00D30B22" w:rsidRDefault="00521B2B" w:rsidP="00521B2B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  <w:lang w:val="it-IT"/>
        </w:rPr>
      </w:pPr>
      <w:r w:rsidRPr="00D30B22">
        <w:rPr>
          <w:sz w:val="20"/>
          <w:szCs w:val="20"/>
          <w:lang w:val="it-IT"/>
        </w:rPr>
        <w:t xml:space="preserve">L’artista dona nuova vita ai cavi elettrici la cui energia intrinseca, sprigionando tutta la forza del colore, crea una sinfonia di luci che cattura lo sguardo dello spettatore e lascia </w:t>
      </w:r>
      <w:proofErr w:type="gramStart"/>
      <w:r w:rsidRPr="00D30B22">
        <w:rPr>
          <w:sz w:val="20"/>
          <w:szCs w:val="20"/>
          <w:lang w:val="it-IT"/>
        </w:rPr>
        <w:t xml:space="preserve">una </w:t>
      </w:r>
      <w:proofErr w:type="gramEnd"/>
      <w:r w:rsidRPr="00D30B22">
        <w:rPr>
          <w:sz w:val="20"/>
          <w:szCs w:val="20"/>
          <w:lang w:val="it-IT"/>
        </w:rPr>
        <w:t>indelebile emozione. Perfezione geometrica, essenzialità ed equilibrio diffondono una luce arcana.</w:t>
      </w:r>
    </w:p>
    <w:p w:rsidR="00521B2B" w:rsidRPr="00D30B22" w:rsidRDefault="00521B2B" w:rsidP="00521B2B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  <w:lang w:val="it-IT"/>
        </w:rPr>
      </w:pPr>
      <w:r w:rsidRPr="00D30B22">
        <w:rPr>
          <w:sz w:val="20"/>
          <w:szCs w:val="20"/>
          <w:lang w:val="it-IT"/>
        </w:rPr>
        <w:t xml:space="preserve">L’energia delle creazioni di Beyer nasce da una dicotomia </w:t>
      </w:r>
      <w:proofErr w:type="gramStart"/>
      <w:r w:rsidRPr="00D30B22">
        <w:rPr>
          <w:sz w:val="20"/>
          <w:szCs w:val="20"/>
          <w:lang w:val="it-IT"/>
        </w:rPr>
        <w:t>di fondo</w:t>
      </w:r>
      <w:proofErr w:type="gramEnd"/>
      <w:r w:rsidRPr="00D30B22">
        <w:rPr>
          <w:sz w:val="20"/>
          <w:szCs w:val="20"/>
          <w:lang w:val="it-IT"/>
        </w:rPr>
        <w:t xml:space="preserve"> dove liscio e ruvido, opaco e brillante, luce e ombra suscitano uno straordinario incanto dalla potenza dirompente che infonde in ogni singola opera un soffio vitale in osmosi con l’ambiente che la accoglie.</w:t>
      </w:r>
    </w:p>
    <w:p w:rsidR="000B4E9B" w:rsidRPr="00980AE2" w:rsidRDefault="000B4E9B">
      <w:pPr>
        <w:rPr>
          <w:rFonts w:cstheme="minorHAnsi"/>
          <w:sz w:val="20"/>
          <w:szCs w:val="20"/>
          <w:lang w:val="it-IT"/>
        </w:rPr>
      </w:pPr>
      <w:r w:rsidRPr="00980AE2">
        <w:rPr>
          <w:rFonts w:cstheme="minorHAnsi"/>
          <w:sz w:val="20"/>
          <w:szCs w:val="20"/>
          <w:lang w:val="it-IT"/>
        </w:rPr>
        <w:t>MOSTRE</w:t>
      </w:r>
    </w:p>
    <w:p w:rsidR="000B4E9B" w:rsidRPr="00980AE2" w:rsidRDefault="00980AE2" w:rsidP="000B4E9B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  <w:lang w:val="it-IT"/>
        </w:rPr>
      </w:pPr>
      <w:r w:rsidRPr="00980AE2">
        <w:rPr>
          <w:rFonts w:cstheme="minorHAnsi"/>
          <w:sz w:val="20"/>
          <w:szCs w:val="20"/>
          <w:lang w:val="it-IT"/>
        </w:rPr>
        <w:t>2017</w:t>
      </w:r>
      <w:r w:rsidRPr="00980AE2">
        <w:rPr>
          <w:rFonts w:cstheme="minorHAnsi"/>
          <w:sz w:val="20"/>
          <w:szCs w:val="20"/>
          <w:lang w:val="it-IT"/>
        </w:rPr>
        <w:tab/>
      </w:r>
      <w:proofErr w:type="gramStart"/>
      <w:r w:rsidRPr="00980AE2">
        <w:rPr>
          <w:rFonts w:cstheme="minorHAnsi"/>
          <w:sz w:val="20"/>
          <w:szCs w:val="20"/>
          <w:lang w:val="it-IT"/>
        </w:rPr>
        <w:t>– MILANZ ART &amp; EVENT CENTER, Mostra “Lux ARCANA”, Milano, Italia (personale)</w:t>
      </w:r>
      <w:proofErr w:type="gramEnd"/>
      <w:r w:rsidRPr="00980AE2">
        <w:rPr>
          <w:rFonts w:cstheme="minorHAnsi"/>
          <w:sz w:val="20"/>
          <w:szCs w:val="20"/>
          <w:lang w:val="it-IT"/>
        </w:rPr>
        <w:br/>
      </w:r>
      <w:r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>2016</w:t>
      </w:r>
      <w:r w:rsidR="000B4E9B" w:rsidRPr="00980AE2">
        <w:rPr>
          <w:rFonts w:cstheme="minorHAnsi"/>
          <w:sz w:val="20"/>
          <w:szCs w:val="20"/>
          <w:lang w:val="it-IT"/>
        </w:rPr>
        <w:tab/>
        <w:t xml:space="preserve">– </w:t>
      </w:r>
      <w:r w:rsidR="005F391F" w:rsidRPr="00980AE2">
        <w:rPr>
          <w:rFonts w:cstheme="minorHAnsi"/>
          <w:sz w:val="20"/>
          <w:szCs w:val="20"/>
          <w:lang w:val="it-IT"/>
        </w:rPr>
        <w:t>STUDIO GAMBO</w:t>
      </w:r>
      <w:r w:rsidR="00896001" w:rsidRPr="00980AE2">
        <w:rPr>
          <w:rFonts w:cstheme="minorHAnsi"/>
          <w:sz w:val="20"/>
          <w:szCs w:val="20"/>
          <w:lang w:val="it-IT"/>
        </w:rPr>
        <w:t xml:space="preserve"> - 40 anni d’arte</w:t>
      </w:r>
      <w:r w:rsidR="000B4E9B" w:rsidRPr="00980AE2">
        <w:rPr>
          <w:rFonts w:cstheme="minorHAnsi"/>
          <w:sz w:val="20"/>
          <w:szCs w:val="20"/>
          <w:lang w:val="it-IT"/>
        </w:rPr>
        <w:t xml:space="preserve">, </w:t>
      </w:r>
      <w:r w:rsidR="00896001" w:rsidRPr="00980AE2">
        <w:rPr>
          <w:rFonts w:cstheme="minorHAnsi"/>
          <w:sz w:val="20"/>
          <w:szCs w:val="20"/>
          <w:lang w:val="it-IT"/>
        </w:rPr>
        <w:t>Firenze</w:t>
      </w:r>
      <w:r w:rsidR="000B4E9B" w:rsidRPr="00980AE2">
        <w:rPr>
          <w:rFonts w:cstheme="minorHAnsi"/>
          <w:sz w:val="20"/>
          <w:szCs w:val="20"/>
          <w:lang w:val="it-IT"/>
        </w:rPr>
        <w:t xml:space="preserve">, </w:t>
      </w:r>
      <w:proofErr w:type="gramStart"/>
      <w:r w:rsidR="000B4E9B" w:rsidRPr="00980AE2">
        <w:rPr>
          <w:rFonts w:cstheme="minorHAnsi"/>
          <w:sz w:val="20"/>
          <w:szCs w:val="20"/>
          <w:lang w:val="it-IT"/>
        </w:rPr>
        <w:t>Italia</w:t>
      </w:r>
      <w:proofErr w:type="gramEnd"/>
      <w:r w:rsidR="000B4E9B" w:rsidRPr="00980AE2">
        <w:rPr>
          <w:rFonts w:cstheme="minorHAnsi"/>
          <w:sz w:val="20"/>
          <w:szCs w:val="20"/>
          <w:lang w:val="it-IT"/>
        </w:rPr>
        <w:t xml:space="preserve"> </w:t>
      </w:r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  <w:t xml:space="preserve">– STANZE DEL TEATRO DELLA ROSA, </w:t>
      </w:r>
      <w:proofErr w:type="spellStart"/>
      <w:r w:rsidR="000B4E9B" w:rsidRPr="00980AE2">
        <w:rPr>
          <w:rFonts w:cstheme="minorHAnsi"/>
          <w:sz w:val="20"/>
          <w:szCs w:val="20"/>
          <w:lang w:val="it-IT"/>
        </w:rPr>
        <w:t>Pontremoli</w:t>
      </w:r>
      <w:proofErr w:type="spellEnd"/>
      <w:r w:rsidR="000B4E9B" w:rsidRPr="00980AE2">
        <w:rPr>
          <w:rFonts w:cstheme="minorHAnsi"/>
          <w:sz w:val="20"/>
          <w:szCs w:val="20"/>
          <w:lang w:val="it-IT"/>
        </w:rPr>
        <w:t xml:space="preserve"> in Arte – 2° Edizione mostra ”Libro d’artista”</w:t>
      </w:r>
      <w:proofErr w:type="gramStart"/>
      <w:r w:rsidR="000B4E9B" w:rsidRPr="00980AE2">
        <w:rPr>
          <w:rFonts w:cstheme="minorHAnsi"/>
          <w:sz w:val="20"/>
          <w:szCs w:val="20"/>
          <w:lang w:val="it-IT"/>
        </w:rPr>
        <w:t>,</w:t>
      </w:r>
      <w:proofErr w:type="gramEnd"/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  <w:t xml:space="preserve">   </w:t>
      </w:r>
      <w:proofErr w:type="spellStart"/>
      <w:r w:rsidR="000B4E9B" w:rsidRPr="00980AE2">
        <w:rPr>
          <w:rFonts w:cstheme="minorHAnsi"/>
          <w:sz w:val="20"/>
          <w:szCs w:val="20"/>
          <w:lang w:val="it-IT"/>
        </w:rPr>
        <w:t>Pontremoli</w:t>
      </w:r>
      <w:proofErr w:type="spellEnd"/>
      <w:r w:rsidR="000B4E9B" w:rsidRPr="00980AE2">
        <w:rPr>
          <w:rFonts w:cstheme="minorHAnsi"/>
          <w:sz w:val="20"/>
          <w:szCs w:val="20"/>
          <w:lang w:val="it-IT"/>
        </w:rPr>
        <w:t>, Italia</w:t>
      </w:r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  <w:t xml:space="preserve">– </w:t>
      </w:r>
      <w:proofErr w:type="spellStart"/>
      <w:r w:rsidR="000B4E9B" w:rsidRPr="00980AE2">
        <w:rPr>
          <w:rFonts w:cstheme="minorHAnsi"/>
          <w:sz w:val="20"/>
          <w:szCs w:val="20"/>
          <w:lang w:val="it-IT"/>
        </w:rPr>
        <w:t>HOTEl</w:t>
      </w:r>
      <w:proofErr w:type="spellEnd"/>
      <w:r w:rsidR="000B4E9B" w:rsidRPr="00980AE2">
        <w:rPr>
          <w:rFonts w:cstheme="minorHAnsi"/>
          <w:sz w:val="20"/>
          <w:szCs w:val="20"/>
          <w:lang w:val="it-IT"/>
        </w:rPr>
        <w:t xml:space="preserve"> BOSCOLO </w:t>
      </w:r>
      <w:proofErr w:type="spellStart"/>
      <w:r w:rsidR="000B4E9B" w:rsidRPr="00980AE2">
        <w:rPr>
          <w:rFonts w:cstheme="minorHAnsi"/>
          <w:sz w:val="20"/>
          <w:szCs w:val="20"/>
          <w:lang w:val="it-IT"/>
        </w:rPr>
        <w:t>Rooftop</w:t>
      </w:r>
      <w:proofErr w:type="spellEnd"/>
      <w:r w:rsidR="000B4E9B" w:rsidRPr="00980AE2">
        <w:rPr>
          <w:rFonts w:cstheme="minorHAnsi"/>
          <w:sz w:val="20"/>
          <w:szCs w:val="20"/>
          <w:lang w:val="it-IT"/>
        </w:rPr>
        <w:t>, Milano, Italia (personale)</w:t>
      </w:r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br/>
        <w:t>2015</w:t>
      </w:r>
      <w:r w:rsidR="000B4E9B" w:rsidRPr="00980AE2">
        <w:rPr>
          <w:rFonts w:cstheme="minorHAnsi"/>
          <w:sz w:val="20"/>
          <w:szCs w:val="20"/>
          <w:lang w:val="it-IT"/>
        </w:rPr>
        <w:tab/>
        <w:t xml:space="preserve">– ONART GALLERY, Mostra “Pausa Ritmo Azione”, Firenze, </w:t>
      </w:r>
      <w:proofErr w:type="gramStart"/>
      <w:r w:rsidR="000B4E9B" w:rsidRPr="00980AE2">
        <w:rPr>
          <w:rFonts w:cstheme="minorHAnsi"/>
          <w:sz w:val="20"/>
          <w:szCs w:val="20"/>
          <w:lang w:val="it-IT"/>
        </w:rPr>
        <w:t>Italia</w:t>
      </w:r>
      <w:proofErr w:type="gramEnd"/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  <w:t>– MILAN ART &amp; EVENTS CENTER, Mostra “</w:t>
      </w:r>
      <w:proofErr w:type="spellStart"/>
      <w:r w:rsidR="000B4E9B" w:rsidRPr="00980AE2">
        <w:rPr>
          <w:rFonts w:cstheme="minorHAnsi"/>
          <w:sz w:val="20"/>
          <w:szCs w:val="20"/>
          <w:lang w:val="it-IT"/>
        </w:rPr>
        <w:t>Scent</w:t>
      </w:r>
      <w:proofErr w:type="spellEnd"/>
      <w:r w:rsidR="000B4E9B" w:rsidRPr="00980AE2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="000B4E9B" w:rsidRPr="00980AE2">
        <w:rPr>
          <w:rFonts w:cstheme="minorHAnsi"/>
          <w:sz w:val="20"/>
          <w:szCs w:val="20"/>
          <w:lang w:val="it-IT"/>
        </w:rPr>
        <w:t>of</w:t>
      </w:r>
      <w:proofErr w:type="spellEnd"/>
      <w:r w:rsidR="000B4E9B" w:rsidRPr="00980AE2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="000B4E9B" w:rsidRPr="00980AE2">
        <w:rPr>
          <w:rFonts w:cstheme="minorHAnsi"/>
          <w:sz w:val="20"/>
          <w:szCs w:val="20"/>
          <w:lang w:val="it-IT"/>
        </w:rPr>
        <w:t>Nicety</w:t>
      </w:r>
      <w:proofErr w:type="spellEnd"/>
      <w:r w:rsidR="000B4E9B" w:rsidRPr="00980AE2">
        <w:rPr>
          <w:rFonts w:cstheme="minorHAnsi"/>
          <w:sz w:val="20"/>
          <w:szCs w:val="20"/>
          <w:lang w:val="it-IT"/>
        </w:rPr>
        <w:t>”, Milano, Italia</w:t>
      </w:r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</w:r>
      <w:proofErr w:type="gramStart"/>
      <w:r w:rsidR="000B4E9B" w:rsidRPr="00980AE2">
        <w:rPr>
          <w:rFonts w:cstheme="minorHAnsi"/>
          <w:sz w:val="20"/>
          <w:szCs w:val="20"/>
          <w:lang w:val="it-IT"/>
        </w:rPr>
        <w:t>– PLAUMANN ART GALLERY, Mostra “Assenze Formali”, Milano, Italia</w:t>
      </w:r>
      <w:proofErr w:type="gramEnd"/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br/>
        <w:t>2014</w:t>
      </w:r>
      <w:r w:rsidR="000B4E9B" w:rsidRPr="00980AE2">
        <w:rPr>
          <w:rFonts w:cstheme="minorHAnsi"/>
          <w:sz w:val="20"/>
          <w:szCs w:val="20"/>
          <w:lang w:val="it-IT"/>
        </w:rPr>
        <w:tab/>
        <w:t>– STUDIO LEGALE, Mostra “</w:t>
      </w:r>
      <w:proofErr w:type="spellStart"/>
      <w:r w:rsidR="000B4E9B" w:rsidRPr="00980AE2">
        <w:rPr>
          <w:rFonts w:cstheme="minorHAnsi"/>
          <w:sz w:val="20"/>
          <w:szCs w:val="20"/>
          <w:lang w:val="it-IT"/>
        </w:rPr>
        <w:t>Electric</w:t>
      </w:r>
      <w:proofErr w:type="spellEnd"/>
      <w:r w:rsidR="000B4E9B" w:rsidRPr="00980AE2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="000B4E9B" w:rsidRPr="00980AE2">
        <w:rPr>
          <w:rFonts w:cstheme="minorHAnsi"/>
          <w:sz w:val="20"/>
          <w:szCs w:val="20"/>
          <w:lang w:val="it-IT"/>
        </w:rPr>
        <w:t>Flower</w:t>
      </w:r>
      <w:proofErr w:type="spellEnd"/>
      <w:r w:rsidR="000B4E9B" w:rsidRPr="00980AE2">
        <w:rPr>
          <w:rFonts w:cstheme="minorHAnsi"/>
          <w:sz w:val="20"/>
          <w:szCs w:val="20"/>
          <w:lang w:val="it-IT"/>
        </w:rPr>
        <w:t>” Inaugurazione Studio Legale, Empoli (FI), Italia</w:t>
      </w:r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  <w:t xml:space="preserve">– RASSEGNA INTERNAZIONALE D’ARTE A BRATISLAVA, </w:t>
      </w:r>
      <w:proofErr w:type="spellStart"/>
      <w:r w:rsidR="000B4E9B" w:rsidRPr="00980AE2">
        <w:rPr>
          <w:rFonts w:cstheme="minorHAnsi"/>
          <w:sz w:val="20"/>
          <w:szCs w:val="20"/>
          <w:shd w:val="clear" w:color="auto" w:fill="FFFFFF"/>
          <w:lang w:val="it-IT"/>
        </w:rPr>
        <w:t>Galéria</w:t>
      </w:r>
      <w:proofErr w:type="spellEnd"/>
      <w:r w:rsidR="000B4E9B" w:rsidRPr="00980AE2">
        <w:rPr>
          <w:rFonts w:cstheme="minorHAnsi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0B4E9B" w:rsidRPr="00980AE2">
        <w:rPr>
          <w:rFonts w:cstheme="minorHAnsi"/>
          <w:sz w:val="20"/>
          <w:szCs w:val="20"/>
          <w:shd w:val="clear" w:color="auto" w:fill="FFFFFF"/>
          <w:lang w:val="it-IT"/>
        </w:rPr>
        <w:t>Slovenského</w:t>
      </w:r>
      <w:proofErr w:type="spellEnd"/>
      <w:r w:rsidR="000B4E9B" w:rsidRPr="00980AE2">
        <w:rPr>
          <w:rFonts w:cstheme="minorHAnsi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proofErr w:type="gramStart"/>
      <w:r w:rsidR="000B4E9B" w:rsidRPr="00980AE2">
        <w:rPr>
          <w:rFonts w:cstheme="minorHAnsi"/>
          <w:sz w:val="20"/>
          <w:szCs w:val="20"/>
          <w:shd w:val="clear" w:color="auto" w:fill="FFFFFF"/>
          <w:lang w:val="it-IT"/>
        </w:rPr>
        <w:t>Rozhlasu</w:t>
      </w:r>
      <w:proofErr w:type="spellEnd"/>
      <w:proofErr w:type="gramEnd"/>
      <w:r w:rsidR="000B4E9B" w:rsidRPr="00980AE2">
        <w:rPr>
          <w:rFonts w:cstheme="minorHAnsi"/>
          <w:sz w:val="20"/>
          <w:szCs w:val="20"/>
          <w:lang w:val="it-IT"/>
        </w:rPr>
        <w:tab/>
        <w:t xml:space="preserve">   Bratislava; Slovenia</w:t>
      </w:r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  <w:t xml:space="preserve">– ROBERT </w:t>
      </w:r>
      <w:proofErr w:type="spellStart"/>
      <w:proofErr w:type="gramStart"/>
      <w:r w:rsidR="000B4E9B" w:rsidRPr="00980AE2">
        <w:rPr>
          <w:rFonts w:cstheme="minorHAnsi"/>
          <w:sz w:val="20"/>
          <w:szCs w:val="20"/>
          <w:lang w:val="it-IT"/>
        </w:rPr>
        <w:t>F.KENNEDY</w:t>
      </w:r>
      <w:proofErr w:type="spellEnd"/>
      <w:proofErr w:type="gramEnd"/>
      <w:r w:rsidR="000B4E9B" w:rsidRPr="00980AE2">
        <w:rPr>
          <w:rFonts w:cstheme="minorHAnsi"/>
          <w:sz w:val="20"/>
          <w:szCs w:val="20"/>
          <w:lang w:val="it-IT"/>
        </w:rPr>
        <w:t xml:space="preserve"> CENTER, Mostra “Diritto dell’Uomo”, AICS Area Cultura, Comitato</w:t>
      </w:r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  <w:t xml:space="preserve">   </w:t>
      </w:r>
      <w:proofErr w:type="spellStart"/>
      <w:r w:rsidR="000B4E9B" w:rsidRPr="00980AE2">
        <w:rPr>
          <w:rFonts w:cstheme="minorHAnsi"/>
          <w:sz w:val="20"/>
          <w:szCs w:val="20"/>
          <w:lang w:val="it-IT"/>
        </w:rPr>
        <w:t>Provincale</w:t>
      </w:r>
      <w:proofErr w:type="spellEnd"/>
      <w:r w:rsidR="000B4E9B" w:rsidRPr="00980AE2">
        <w:rPr>
          <w:rFonts w:cstheme="minorHAnsi"/>
          <w:sz w:val="20"/>
          <w:szCs w:val="20"/>
          <w:lang w:val="it-IT"/>
        </w:rPr>
        <w:t xml:space="preserve"> di Firenze e dall'associazione </w:t>
      </w:r>
      <w:proofErr w:type="spellStart"/>
      <w:r w:rsidR="000B4E9B" w:rsidRPr="00980AE2">
        <w:rPr>
          <w:rFonts w:cstheme="minorHAnsi"/>
          <w:sz w:val="20"/>
          <w:szCs w:val="20"/>
          <w:lang w:val="it-IT"/>
        </w:rPr>
        <w:t>umaneXXImo</w:t>
      </w:r>
      <w:proofErr w:type="spellEnd"/>
      <w:r w:rsidR="000B4E9B" w:rsidRPr="00980AE2">
        <w:rPr>
          <w:rFonts w:cstheme="minorHAnsi"/>
          <w:sz w:val="20"/>
          <w:szCs w:val="20"/>
          <w:lang w:val="it-IT"/>
        </w:rPr>
        <w:t>, Firenze, Italia</w:t>
      </w:r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  <w:t xml:space="preserve">– EX TRIBUNALE PONTREMOLI, Mostra “Il fiore fra tradizione e modernità”, </w:t>
      </w:r>
      <w:proofErr w:type="spellStart"/>
      <w:r w:rsidR="000B4E9B" w:rsidRPr="00980AE2">
        <w:rPr>
          <w:rFonts w:cstheme="minorHAnsi"/>
          <w:sz w:val="20"/>
          <w:szCs w:val="20"/>
          <w:lang w:val="it-IT"/>
        </w:rPr>
        <w:t>Pontremoli</w:t>
      </w:r>
      <w:proofErr w:type="spellEnd"/>
      <w:proofErr w:type="gramStart"/>
      <w:r w:rsidR="000B4E9B" w:rsidRPr="00980AE2">
        <w:rPr>
          <w:rFonts w:cstheme="minorHAnsi"/>
          <w:sz w:val="20"/>
          <w:szCs w:val="20"/>
          <w:lang w:val="it-IT"/>
        </w:rPr>
        <w:t>(</w:t>
      </w:r>
      <w:proofErr w:type="gramEnd"/>
      <w:r w:rsidR="000B4E9B" w:rsidRPr="00980AE2">
        <w:rPr>
          <w:rFonts w:cstheme="minorHAnsi"/>
          <w:sz w:val="20"/>
          <w:szCs w:val="20"/>
          <w:lang w:val="it-IT"/>
        </w:rPr>
        <w:t>MS),</w:t>
      </w:r>
      <w:r w:rsidR="00AD2A68" w:rsidRPr="00980AE2">
        <w:rPr>
          <w:rFonts w:cstheme="minorHAnsi"/>
          <w:sz w:val="20"/>
          <w:szCs w:val="20"/>
          <w:lang w:val="it-IT"/>
        </w:rPr>
        <w:br/>
      </w:r>
      <w:r w:rsidR="00AD2A68" w:rsidRPr="00980AE2">
        <w:rPr>
          <w:rFonts w:cstheme="minorHAnsi"/>
          <w:sz w:val="20"/>
          <w:szCs w:val="20"/>
          <w:lang w:val="it-IT"/>
        </w:rPr>
        <w:tab/>
        <w:t xml:space="preserve">  </w:t>
      </w:r>
      <w:r w:rsidR="000B4E9B" w:rsidRPr="00980AE2">
        <w:rPr>
          <w:rFonts w:cstheme="minorHAnsi"/>
          <w:sz w:val="20"/>
          <w:szCs w:val="20"/>
          <w:lang w:val="it-IT"/>
        </w:rPr>
        <w:t xml:space="preserve"> Italia</w:t>
      </w:r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</w:r>
      <w:proofErr w:type="gramStart"/>
      <w:r w:rsidR="000B4E9B" w:rsidRPr="00980AE2">
        <w:rPr>
          <w:rFonts w:cstheme="minorHAnsi"/>
          <w:sz w:val="20"/>
          <w:szCs w:val="20"/>
          <w:lang w:val="it-IT"/>
        </w:rPr>
        <w:t>– PRESENT ART FESTIVAL SHANGHAI 2014, Shanghai, China</w:t>
      </w:r>
      <w:proofErr w:type="gramEnd"/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  <w:t xml:space="preserve">– ITALIA REAL ESTATE, </w:t>
      </w:r>
      <w:proofErr w:type="spellStart"/>
      <w:r w:rsidR="000B4E9B" w:rsidRPr="00980AE2">
        <w:rPr>
          <w:rFonts w:cstheme="minorHAnsi"/>
          <w:sz w:val="20"/>
          <w:szCs w:val="20"/>
          <w:lang w:val="it-IT"/>
        </w:rPr>
        <w:t>Fieramilanocity</w:t>
      </w:r>
      <w:proofErr w:type="spellEnd"/>
      <w:r w:rsidR="000B4E9B" w:rsidRPr="00980AE2">
        <w:rPr>
          <w:rFonts w:cstheme="minorHAnsi"/>
          <w:sz w:val="20"/>
          <w:szCs w:val="20"/>
          <w:lang w:val="it-IT"/>
        </w:rPr>
        <w:t xml:space="preserve">, Milano, Italia </w:t>
      </w:r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</w:r>
      <w:proofErr w:type="gramStart"/>
      <w:r w:rsidR="000B4E9B" w:rsidRPr="00980AE2">
        <w:rPr>
          <w:rFonts w:cstheme="minorHAnsi"/>
          <w:sz w:val="20"/>
          <w:szCs w:val="20"/>
          <w:lang w:val="it-IT"/>
        </w:rPr>
        <w:t>– ART-EXPERTISE E BOTEGA D´ARTE MERLINO, Mostra “Confronti – Astrattismo /</w:t>
      </w:r>
      <w:proofErr w:type="gramEnd"/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  <w:t xml:space="preserve">   </w:t>
      </w:r>
      <w:proofErr w:type="gramStart"/>
      <w:r w:rsidR="000B4E9B" w:rsidRPr="00980AE2">
        <w:rPr>
          <w:rFonts w:cstheme="minorHAnsi"/>
          <w:sz w:val="20"/>
          <w:szCs w:val="20"/>
          <w:lang w:val="it-IT"/>
        </w:rPr>
        <w:t xml:space="preserve">realismo”, Firenze, Italia </w:t>
      </w:r>
      <w:proofErr w:type="gramEnd"/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  <w:t xml:space="preserve">– SINCRESIS Associazione Culturale per le arti </w:t>
      </w:r>
      <w:proofErr w:type="spellStart"/>
      <w:proofErr w:type="gramStart"/>
      <w:r w:rsidR="000B4E9B" w:rsidRPr="00980AE2">
        <w:rPr>
          <w:rFonts w:cstheme="minorHAnsi"/>
          <w:sz w:val="20"/>
          <w:szCs w:val="20"/>
          <w:lang w:val="it-IT"/>
        </w:rPr>
        <w:t>contemporaneei</w:t>
      </w:r>
      <w:proofErr w:type="spellEnd"/>
      <w:r w:rsidR="000B4E9B" w:rsidRPr="00980AE2">
        <w:rPr>
          <w:rFonts w:cstheme="minorHAnsi"/>
          <w:sz w:val="20"/>
          <w:szCs w:val="20"/>
          <w:lang w:val="it-IT"/>
        </w:rPr>
        <w:t>,</w:t>
      </w:r>
      <w:proofErr w:type="gramEnd"/>
      <w:r w:rsidR="000B4E9B" w:rsidRPr="00980AE2">
        <w:rPr>
          <w:rFonts w:cstheme="minorHAnsi"/>
          <w:sz w:val="20"/>
          <w:szCs w:val="20"/>
          <w:lang w:val="it-IT"/>
        </w:rPr>
        <w:t xml:space="preserve"> Mostra “Total </w:t>
      </w:r>
      <w:proofErr w:type="spellStart"/>
      <w:r w:rsidR="000B4E9B" w:rsidRPr="00980AE2">
        <w:rPr>
          <w:rFonts w:cstheme="minorHAnsi"/>
          <w:sz w:val="20"/>
          <w:szCs w:val="20"/>
          <w:lang w:val="it-IT"/>
        </w:rPr>
        <w:t>Space</w:t>
      </w:r>
      <w:proofErr w:type="spellEnd"/>
      <w:r w:rsidR="000B4E9B" w:rsidRPr="00980AE2">
        <w:rPr>
          <w:rFonts w:cstheme="minorHAnsi"/>
          <w:sz w:val="20"/>
          <w:szCs w:val="20"/>
          <w:lang w:val="it-IT"/>
        </w:rPr>
        <w:t xml:space="preserve">”, </w:t>
      </w:r>
      <w:r w:rsidR="000B4E9B" w:rsidRPr="00980AE2">
        <w:rPr>
          <w:rFonts w:cstheme="minorHAnsi"/>
          <w:sz w:val="20"/>
          <w:szCs w:val="20"/>
          <w:lang w:val="it-IT"/>
        </w:rPr>
        <w:tab/>
        <w:t xml:space="preserve">   Empoli (FI), Italia</w:t>
      </w:r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br/>
        <w:t>2013</w:t>
      </w:r>
      <w:r w:rsidR="000B4E9B" w:rsidRPr="00980AE2">
        <w:rPr>
          <w:rFonts w:cstheme="minorHAnsi"/>
          <w:sz w:val="20"/>
          <w:szCs w:val="20"/>
          <w:lang w:val="it-IT"/>
        </w:rPr>
        <w:tab/>
      </w:r>
      <w:proofErr w:type="gramStart"/>
      <w:r w:rsidR="000B4E9B" w:rsidRPr="00980AE2">
        <w:rPr>
          <w:rFonts w:cstheme="minorHAnsi"/>
          <w:sz w:val="20"/>
          <w:szCs w:val="20"/>
          <w:lang w:val="it-IT"/>
        </w:rPr>
        <w:t xml:space="preserve">– MILAN ART &amp; EVENTS CENTER, Giornata Del </w:t>
      </w:r>
      <w:proofErr w:type="spellStart"/>
      <w:r w:rsidR="000B4E9B" w:rsidRPr="00980AE2">
        <w:rPr>
          <w:rFonts w:cstheme="minorHAnsi"/>
          <w:sz w:val="20"/>
          <w:szCs w:val="20"/>
          <w:lang w:val="it-IT"/>
        </w:rPr>
        <w:t>Comtemporaneo</w:t>
      </w:r>
      <w:proofErr w:type="spellEnd"/>
      <w:r w:rsidR="000B4E9B" w:rsidRPr="00980AE2">
        <w:rPr>
          <w:rFonts w:cstheme="minorHAnsi"/>
          <w:sz w:val="20"/>
          <w:szCs w:val="20"/>
          <w:lang w:val="it-IT"/>
        </w:rPr>
        <w:t xml:space="preserve"> Di Amaci, Milano, Italia</w:t>
      </w:r>
      <w:proofErr w:type="gramEnd"/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  <w:t xml:space="preserve">– STUDIO SILVIA FOSSATI, Mostra “Tempi Felici”, Firenze, </w:t>
      </w:r>
      <w:proofErr w:type="gramStart"/>
      <w:r w:rsidR="000B4E9B" w:rsidRPr="00980AE2">
        <w:rPr>
          <w:rFonts w:cstheme="minorHAnsi"/>
          <w:sz w:val="20"/>
          <w:szCs w:val="20"/>
          <w:lang w:val="it-IT"/>
        </w:rPr>
        <w:t>Italia</w:t>
      </w:r>
      <w:proofErr w:type="gramEnd"/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  <w:t>– FORNACE PASQUINUCCI, Mostra “Espressioni”, Capraia Fiorentina, (</w:t>
      </w:r>
      <w:proofErr w:type="spellStart"/>
      <w:r w:rsidR="000B4E9B" w:rsidRPr="00980AE2">
        <w:rPr>
          <w:rFonts w:cstheme="minorHAnsi"/>
          <w:sz w:val="20"/>
          <w:szCs w:val="20"/>
          <w:lang w:val="it-IT"/>
        </w:rPr>
        <w:t>Fl</w:t>
      </w:r>
      <w:proofErr w:type="spellEnd"/>
      <w:r w:rsidR="000B4E9B" w:rsidRPr="00980AE2">
        <w:rPr>
          <w:rFonts w:cstheme="minorHAnsi"/>
          <w:sz w:val="20"/>
          <w:szCs w:val="20"/>
          <w:lang w:val="it-IT"/>
        </w:rPr>
        <w:t>), Italia</w:t>
      </w:r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lastRenderedPageBreak/>
        <w:tab/>
        <w:t xml:space="preserve">– GARAGE BONCI, Mostra “Crossover”, Pietrasanta, Italy </w:t>
      </w:r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</w:r>
      <w:proofErr w:type="gramStart"/>
      <w:r w:rsidR="000B4E9B" w:rsidRPr="00980AE2">
        <w:rPr>
          <w:rFonts w:cstheme="minorHAnsi"/>
          <w:sz w:val="20"/>
          <w:szCs w:val="20"/>
          <w:lang w:val="it-IT"/>
        </w:rPr>
        <w:t>– PRESENT ART FESTIVAL SHANGHAI 2013, Shanghai, China</w:t>
      </w:r>
      <w:proofErr w:type="gramEnd"/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</w:r>
      <w:proofErr w:type="gramStart"/>
      <w:r w:rsidR="000B4E9B" w:rsidRPr="00980AE2">
        <w:rPr>
          <w:rFonts w:cstheme="minorHAnsi"/>
          <w:sz w:val="20"/>
          <w:szCs w:val="20"/>
          <w:lang w:val="it-IT"/>
        </w:rPr>
        <w:t>– PALAGIO di PARTE GUELFA, Mostra per il “Convegno Nazionale Sosteniamo un Futuro</w:t>
      </w:r>
      <w:proofErr w:type="gramEnd"/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  <w:t xml:space="preserve">   </w:t>
      </w:r>
      <w:proofErr w:type="gramStart"/>
      <w:r w:rsidR="000B4E9B" w:rsidRPr="00980AE2">
        <w:rPr>
          <w:rFonts w:cstheme="minorHAnsi"/>
          <w:sz w:val="20"/>
          <w:szCs w:val="20"/>
          <w:lang w:val="it-IT"/>
        </w:rPr>
        <w:t xml:space="preserve">Sostenibile”, Firenze, Italia </w:t>
      </w:r>
      <w:proofErr w:type="gramEnd"/>
      <w:r w:rsidR="000B4E9B" w:rsidRPr="00980AE2">
        <w:rPr>
          <w:rFonts w:cstheme="minorHAnsi"/>
          <w:sz w:val="20"/>
          <w:szCs w:val="20"/>
          <w:lang w:val="it-IT"/>
        </w:rPr>
        <w:br/>
      </w:r>
      <w:r w:rsidR="000B4E9B" w:rsidRPr="00980AE2">
        <w:rPr>
          <w:rFonts w:cstheme="minorHAnsi"/>
          <w:sz w:val="20"/>
          <w:szCs w:val="20"/>
          <w:lang w:val="it-IT"/>
        </w:rPr>
        <w:tab/>
        <w:t xml:space="preserve">– </w:t>
      </w:r>
      <w:proofErr w:type="spellStart"/>
      <w:r w:rsidR="000B4E9B" w:rsidRPr="00980AE2">
        <w:rPr>
          <w:rFonts w:cstheme="minorHAnsi"/>
          <w:sz w:val="20"/>
          <w:szCs w:val="20"/>
          <w:lang w:val="it-IT"/>
        </w:rPr>
        <w:t>ArTour-O</w:t>
      </w:r>
      <w:proofErr w:type="spellEnd"/>
      <w:r w:rsidR="000B4E9B" w:rsidRPr="00980AE2">
        <w:rPr>
          <w:rFonts w:cstheme="minorHAnsi"/>
          <w:sz w:val="20"/>
          <w:szCs w:val="20"/>
          <w:lang w:val="it-IT"/>
        </w:rPr>
        <w:t xml:space="preserve">, HOTEL MINEVA, Firenze, Italia </w:t>
      </w:r>
    </w:p>
    <w:p w:rsidR="000B4E9B" w:rsidRPr="00980AE2" w:rsidRDefault="000B4E9B" w:rsidP="000B4E9B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  <w:lang w:val="it-IT"/>
        </w:rPr>
      </w:pPr>
      <w:r w:rsidRPr="00980AE2">
        <w:rPr>
          <w:rFonts w:cstheme="minorHAnsi"/>
          <w:sz w:val="20"/>
          <w:szCs w:val="20"/>
          <w:lang w:val="it-IT"/>
        </w:rPr>
        <w:t>2012</w:t>
      </w:r>
      <w:r w:rsidRPr="00980AE2">
        <w:rPr>
          <w:rFonts w:cstheme="minorHAnsi"/>
          <w:sz w:val="20"/>
          <w:szCs w:val="20"/>
          <w:lang w:val="it-IT"/>
        </w:rPr>
        <w:tab/>
      </w:r>
      <w:proofErr w:type="gramStart"/>
      <w:r w:rsidRPr="00980AE2">
        <w:rPr>
          <w:rFonts w:cstheme="minorHAnsi"/>
          <w:sz w:val="20"/>
          <w:szCs w:val="20"/>
          <w:lang w:val="it-IT"/>
        </w:rPr>
        <w:t xml:space="preserve">– SALONE </w:t>
      </w:r>
      <w:proofErr w:type="spellStart"/>
      <w:r w:rsidRPr="00980AE2">
        <w:rPr>
          <w:rFonts w:cstheme="minorHAnsi"/>
          <w:sz w:val="20"/>
          <w:szCs w:val="20"/>
          <w:lang w:val="it-IT"/>
        </w:rPr>
        <w:t>dell</w:t>
      </w:r>
      <w:proofErr w:type="spellEnd"/>
      <w:r w:rsidRPr="00980AE2">
        <w:rPr>
          <w:rFonts w:cstheme="minorHAnsi"/>
          <w:sz w:val="20"/>
          <w:szCs w:val="20"/>
          <w:lang w:val="it-IT"/>
        </w:rPr>
        <w:t xml:space="preserve"> ARTE e del RESTAURO, Fortezza da Basso, Firenze, Italia</w:t>
      </w:r>
      <w:proofErr w:type="gramEnd"/>
      <w:r w:rsidRPr="00980AE2">
        <w:rPr>
          <w:rFonts w:cstheme="minorHAnsi"/>
          <w:sz w:val="20"/>
          <w:szCs w:val="20"/>
          <w:lang w:val="it-IT"/>
        </w:rPr>
        <w:br/>
      </w:r>
      <w:r w:rsidRPr="00980AE2">
        <w:rPr>
          <w:rFonts w:cstheme="minorHAnsi"/>
          <w:sz w:val="20"/>
          <w:szCs w:val="20"/>
          <w:lang w:val="it-IT"/>
        </w:rPr>
        <w:tab/>
        <w:t>– KAPUZINERSTADL, Mostra “</w:t>
      </w:r>
      <w:proofErr w:type="spellStart"/>
      <w:r w:rsidRPr="00980AE2">
        <w:rPr>
          <w:rFonts w:cstheme="minorHAnsi"/>
          <w:sz w:val="20"/>
          <w:szCs w:val="20"/>
          <w:lang w:val="it-IT"/>
        </w:rPr>
        <w:t>Stromlinien</w:t>
      </w:r>
      <w:proofErr w:type="spellEnd"/>
      <w:r w:rsidRPr="00980AE2">
        <w:rPr>
          <w:rFonts w:cstheme="minorHAnsi"/>
          <w:sz w:val="20"/>
          <w:szCs w:val="20"/>
          <w:lang w:val="it-IT"/>
        </w:rPr>
        <w:t xml:space="preserve">” </w:t>
      </w:r>
      <w:proofErr w:type="spellStart"/>
      <w:r w:rsidRPr="00980AE2">
        <w:rPr>
          <w:rFonts w:cstheme="minorHAnsi"/>
          <w:sz w:val="20"/>
          <w:szCs w:val="20"/>
          <w:lang w:val="it-IT"/>
        </w:rPr>
        <w:t>Deggendorf</w:t>
      </w:r>
      <w:proofErr w:type="spellEnd"/>
      <w:r w:rsidRPr="00980AE2">
        <w:rPr>
          <w:rFonts w:cstheme="minorHAnsi"/>
          <w:sz w:val="20"/>
          <w:szCs w:val="20"/>
          <w:lang w:val="it-IT"/>
        </w:rPr>
        <w:t>, Germania</w:t>
      </w:r>
      <w:r w:rsidR="00E93567" w:rsidRPr="00980AE2">
        <w:rPr>
          <w:rFonts w:cstheme="minorHAnsi"/>
          <w:sz w:val="20"/>
          <w:szCs w:val="20"/>
          <w:lang w:val="it-IT"/>
        </w:rPr>
        <w:t xml:space="preserve"> (personale)</w:t>
      </w:r>
      <w:r w:rsidRPr="00980AE2">
        <w:rPr>
          <w:rFonts w:cstheme="minorHAnsi"/>
          <w:sz w:val="20"/>
          <w:szCs w:val="20"/>
          <w:lang w:val="it-IT"/>
        </w:rPr>
        <w:br/>
      </w:r>
      <w:r w:rsidRPr="00980AE2">
        <w:rPr>
          <w:rFonts w:cstheme="minorHAnsi"/>
          <w:sz w:val="20"/>
          <w:szCs w:val="20"/>
          <w:lang w:val="it-IT"/>
        </w:rPr>
        <w:tab/>
      </w:r>
      <w:proofErr w:type="gramStart"/>
      <w:r w:rsidRPr="00980AE2">
        <w:rPr>
          <w:rFonts w:cstheme="minorHAnsi"/>
          <w:sz w:val="20"/>
          <w:szCs w:val="20"/>
          <w:lang w:val="it-IT"/>
        </w:rPr>
        <w:t>– GALLERIA LUMEN, Mostra “</w:t>
      </w:r>
      <w:proofErr w:type="spellStart"/>
      <w:r w:rsidRPr="00980AE2">
        <w:rPr>
          <w:rFonts w:cstheme="minorHAnsi"/>
          <w:sz w:val="20"/>
          <w:szCs w:val="20"/>
          <w:lang w:val="it-IT"/>
        </w:rPr>
        <w:t>Stromlinien</w:t>
      </w:r>
      <w:proofErr w:type="spellEnd"/>
      <w:r w:rsidRPr="00980AE2">
        <w:rPr>
          <w:rFonts w:cstheme="minorHAnsi"/>
          <w:sz w:val="20"/>
          <w:szCs w:val="20"/>
          <w:lang w:val="it-IT"/>
        </w:rPr>
        <w:t xml:space="preserve">” Firenze, Italia </w:t>
      </w:r>
      <w:r w:rsidR="00E93567" w:rsidRPr="00980AE2">
        <w:rPr>
          <w:rFonts w:cstheme="minorHAnsi"/>
          <w:sz w:val="20"/>
          <w:szCs w:val="20"/>
          <w:lang w:val="it-IT"/>
        </w:rPr>
        <w:t>(personale)</w:t>
      </w:r>
      <w:proofErr w:type="gramEnd"/>
      <w:r w:rsidRPr="00980AE2">
        <w:rPr>
          <w:rFonts w:cstheme="minorHAnsi"/>
          <w:sz w:val="20"/>
          <w:szCs w:val="20"/>
          <w:lang w:val="it-IT"/>
        </w:rPr>
        <w:br/>
      </w:r>
      <w:r w:rsidRPr="00980AE2">
        <w:rPr>
          <w:rFonts w:cstheme="minorHAnsi"/>
          <w:sz w:val="20"/>
          <w:szCs w:val="20"/>
          <w:lang w:val="it-IT"/>
        </w:rPr>
        <w:tab/>
        <w:t>– ARTI e MESTIERI DINTORNI, Mostra “Segmenti Di Luce”, Firenze, Italia</w:t>
      </w:r>
      <w:r w:rsidR="00E93567" w:rsidRPr="00980AE2">
        <w:rPr>
          <w:rFonts w:cstheme="minorHAnsi"/>
          <w:sz w:val="20"/>
          <w:szCs w:val="20"/>
          <w:lang w:val="it-IT"/>
        </w:rPr>
        <w:t xml:space="preserve"> (personale)</w:t>
      </w:r>
      <w:r w:rsidRPr="00980AE2">
        <w:rPr>
          <w:rFonts w:cstheme="minorHAnsi"/>
          <w:sz w:val="20"/>
          <w:szCs w:val="20"/>
          <w:lang w:val="it-IT"/>
        </w:rPr>
        <w:br/>
      </w:r>
      <w:r w:rsidRPr="00980AE2">
        <w:rPr>
          <w:rFonts w:cstheme="minorHAnsi"/>
          <w:sz w:val="20"/>
          <w:szCs w:val="20"/>
          <w:lang w:val="it-IT"/>
        </w:rPr>
        <w:br/>
        <w:t>2011</w:t>
      </w:r>
      <w:r w:rsidRPr="00980AE2">
        <w:rPr>
          <w:rFonts w:cstheme="minorHAnsi"/>
          <w:sz w:val="20"/>
          <w:szCs w:val="20"/>
          <w:lang w:val="it-IT"/>
        </w:rPr>
        <w:tab/>
      </w:r>
      <w:proofErr w:type="gramStart"/>
      <w:r w:rsidRPr="00980AE2">
        <w:rPr>
          <w:rFonts w:cstheme="minorHAnsi"/>
          <w:sz w:val="20"/>
          <w:szCs w:val="20"/>
          <w:lang w:val="it-IT"/>
        </w:rPr>
        <w:t xml:space="preserve">– SCUOLA di BALLO ACCADEMIA TEATRO alla SCALA, Mostra “Tra Rilievi E Ombra”, </w:t>
      </w:r>
      <w:proofErr w:type="gramEnd"/>
      <w:r w:rsidRPr="00980AE2">
        <w:rPr>
          <w:rFonts w:cstheme="minorHAnsi"/>
          <w:sz w:val="20"/>
          <w:szCs w:val="20"/>
          <w:lang w:val="it-IT"/>
        </w:rPr>
        <w:br/>
      </w:r>
      <w:r w:rsidRPr="00980AE2">
        <w:rPr>
          <w:rFonts w:cstheme="minorHAnsi"/>
          <w:sz w:val="20"/>
          <w:szCs w:val="20"/>
          <w:lang w:val="it-IT"/>
        </w:rPr>
        <w:tab/>
        <w:t xml:space="preserve">   Milano, Italia (personale)</w:t>
      </w:r>
    </w:p>
    <w:p w:rsidR="000B4E9B" w:rsidRPr="00447EC5" w:rsidRDefault="000B4E9B" w:rsidP="000B4E9B">
      <w:pPr>
        <w:autoSpaceDE w:val="0"/>
        <w:autoSpaceDN w:val="0"/>
        <w:adjustRightInd w:val="0"/>
        <w:spacing w:after="0"/>
        <w:rPr>
          <w:lang w:val="it-IT"/>
        </w:rPr>
      </w:pPr>
    </w:p>
    <w:p w:rsidR="000B4E9B" w:rsidRPr="00447EC5" w:rsidRDefault="000B4E9B">
      <w:pPr>
        <w:rPr>
          <w:lang w:val="it-IT"/>
        </w:rPr>
      </w:pPr>
    </w:p>
    <w:sectPr w:rsidR="000B4E9B" w:rsidRPr="00447EC5" w:rsidSect="009E66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32CC"/>
    <w:rsid w:val="00043116"/>
    <w:rsid w:val="000B4E9B"/>
    <w:rsid w:val="001C4B24"/>
    <w:rsid w:val="001E679E"/>
    <w:rsid w:val="0020612D"/>
    <w:rsid w:val="002A4339"/>
    <w:rsid w:val="002E5C6E"/>
    <w:rsid w:val="002F34CC"/>
    <w:rsid w:val="00326A5B"/>
    <w:rsid w:val="003818C9"/>
    <w:rsid w:val="0038667E"/>
    <w:rsid w:val="00390E4B"/>
    <w:rsid w:val="003E374B"/>
    <w:rsid w:val="00400D6B"/>
    <w:rsid w:val="00447EC5"/>
    <w:rsid w:val="004A6FB4"/>
    <w:rsid w:val="004E2B4B"/>
    <w:rsid w:val="005046B1"/>
    <w:rsid w:val="00521B2B"/>
    <w:rsid w:val="00534315"/>
    <w:rsid w:val="00583147"/>
    <w:rsid w:val="005E2116"/>
    <w:rsid w:val="005F391F"/>
    <w:rsid w:val="0065757B"/>
    <w:rsid w:val="006632CC"/>
    <w:rsid w:val="00732940"/>
    <w:rsid w:val="007370AD"/>
    <w:rsid w:val="0074258B"/>
    <w:rsid w:val="00742EB8"/>
    <w:rsid w:val="00761579"/>
    <w:rsid w:val="007A2D4A"/>
    <w:rsid w:val="007F0B76"/>
    <w:rsid w:val="00896001"/>
    <w:rsid w:val="00980AE2"/>
    <w:rsid w:val="009A3F6E"/>
    <w:rsid w:val="009E66AA"/>
    <w:rsid w:val="00AD2A68"/>
    <w:rsid w:val="00AE792E"/>
    <w:rsid w:val="00B33490"/>
    <w:rsid w:val="00BC73E9"/>
    <w:rsid w:val="00D30B22"/>
    <w:rsid w:val="00D61601"/>
    <w:rsid w:val="00D679E5"/>
    <w:rsid w:val="00D81019"/>
    <w:rsid w:val="00E1198F"/>
    <w:rsid w:val="00E30BC1"/>
    <w:rsid w:val="00E93567"/>
    <w:rsid w:val="00EB49AE"/>
    <w:rsid w:val="00F04BEE"/>
    <w:rsid w:val="00FA5456"/>
    <w:rsid w:val="00FC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66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258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2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 Beyer</dc:creator>
  <cp:lastModifiedBy>Horst Beyer</cp:lastModifiedBy>
  <cp:revision>2</cp:revision>
  <cp:lastPrinted>2016-06-26T14:32:00Z</cp:lastPrinted>
  <dcterms:created xsi:type="dcterms:W3CDTF">2017-03-11T13:13:00Z</dcterms:created>
  <dcterms:modified xsi:type="dcterms:W3CDTF">2017-03-11T13:13:00Z</dcterms:modified>
</cp:coreProperties>
</file>