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A0AD9" w:rsidRPr="004F043D" w:rsidRDefault="001A0AD9" w:rsidP="001A0AD9">
      <w:pPr>
        <w:pStyle w:val="Masthead"/>
        <w:rPr>
          <w:rFonts w:ascii="Adobe Caslon Pro" w:hAnsi="Adobe Caslon Pro"/>
          <w:sz w:val="20"/>
        </w:rPr>
      </w:pPr>
      <w:r w:rsidRPr="000C2285">
        <w:rPr>
          <w:rFonts w:ascii="Adobe Garamond Pro" w:hAnsi="Adobe Garamond Pro"/>
          <w:b/>
          <w:i/>
          <w:sz w:val="24"/>
        </w:rPr>
        <w:t>Dr Lisa Anderson</w:t>
      </w:r>
      <w:r>
        <w:rPr>
          <w:rFonts w:ascii="Adobe Garamond Pro" w:hAnsi="Adobe Garamond Pro"/>
          <w:b/>
          <w:i/>
          <w:sz w:val="24"/>
        </w:rPr>
        <w:t xml:space="preserve">. Artist </w:t>
      </w:r>
      <w:proofErr w:type="spellStart"/>
      <w:proofErr w:type="gramStart"/>
      <w:r>
        <w:rPr>
          <w:rFonts w:ascii="Adobe Caslon Pro" w:hAnsi="Adobe Caslon Pro"/>
          <w:i/>
          <w:sz w:val="24"/>
        </w:rPr>
        <w:t>theshinyshinyworld</w:t>
      </w:r>
      <w:proofErr w:type="spellEnd"/>
      <w:r>
        <w:rPr>
          <w:rFonts w:ascii="Adobe Caslon Pro" w:hAnsi="Adobe Caslon Pro"/>
          <w:i/>
          <w:sz w:val="24"/>
        </w:rPr>
        <w:t xml:space="preserve"> .</w:t>
      </w:r>
      <w:proofErr w:type="gramEnd"/>
      <w:r>
        <w:rPr>
          <w:rFonts w:ascii="Adobe Caslon Pro" w:hAnsi="Adobe Caslon Pro"/>
          <w:i/>
          <w:sz w:val="24"/>
        </w:rPr>
        <w:t xml:space="preserve"> </w:t>
      </w:r>
      <w:r>
        <w:rPr>
          <w:rFonts w:ascii="Adobe Caslon Pro" w:hAnsi="Adobe Caslon Pro"/>
          <w:sz w:val="20"/>
        </w:rPr>
        <w:t xml:space="preserve"> </w:t>
      </w:r>
      <w:r w:rsidRPr="004F043D">
        <w:rPr>
          <w:rFonts w:ascii="Adobe Caslon Pro" w:hAnsi="Adobe Caslon Pro"/>
          <w:sz w:val="20"/>
        </w:rPr>
        <w:t>Home: 28 Gregory St. Ballarat.</w:t>
      </w:r>
      <w:r>
        <w:rPr>
          <w:rFonts w:ascii="Adobe Caslon Pro" w:hAnsi="Adobe Caslon Pro"/>
          <w:sz w:val="20"/>
        </w:rPr>
        <w:t xml:space="preserve"> Vic</w:t>
      </w:r>
      <w:r w:rsidRPr="004F043D">
        <w:rPr>
          <w:rFonts w:ascii="Adobe Caslon Pro" w:hAnsi="Adobe Caslon Pro"/>
          <w:sz w:val="20"/>
        </w:rPr>
        <w:t xml:space="preserve"> 3350</w:t>
      </w:r>
    </w:p>
    <w:p w:rsidR="001A0AD9" w:rsidRPr="00A03F11" w:rsidRDefault="001A0AD9" w:rsidP="001A0AD9">
      <w:pPr>
        <w:ind w:firstLine="720"/>
        <w:rPr>
          <w:rFonts w:ascii="Adobe Caslon Pro" w:hAnsi="Adobe Caslon Pro"/>
          <w:i/>
          <w:sz w:val="18"/>
        </w:rPr>
      </w:pPr>
      <w:r>
        <w:rPr>
          <w:rFonts w:ascii="Adobe Caslon Pro" w:hAnsi="Adobe Caslon Pro"/>
          <w:i/>
          <w:sz w:val="18"/>
        </w:rPr>
        <w:t xml:space="preserve">M 0412710036 </w:t>
      </w:r>
      <w:r w:rsidRPr="000C2285">
        <w:rPr>
          <w:rFonts w:ascii="Adobe Caslon Pro" w:hAnsi="Adobe Caslon Pro"/>
          <w:i/>
          <w:sz w:val="18"/>
        </w:rPr>
        <w:t xml:space="preserve">; E </w:t>
      </w:r>
      <w:r w:rsidR="008023E2">
        <w:rPr>
          <w:rFonts w:ascii="Adobe Caslon Pro" w:hAnsi="Adobe Caslon Pro"/>
          <w:i/>
          <w:sz w:val="18"/>
        </w:rPr>
        <w:t>shinyshinyworld@optusnet.com.au</w:t>
      </w:r>
    </w:p>
    <w:p w:rsidR="001A0AD9" w:rsidRDefault="001A0AD9" w:rsidP="001A0AD9">
      <w:pPr>
        <w:widowControl w:val="0"/>
        <w:autoSpaceDE w:val="0"/>
        <w:autoSpaceDN w:val="0"/>
        <w:adjustRightInd w:val="0"/>
        <w:spacing w:after="160"/>
        <w:jc w:val="both"/>
        <w:outlineLvl w:val="0"/>
        <w:rPr>
          <w:rFonts w:ascii="Adobe Caslon Pro" w:hAnsi="Adobe Caslon Pro" w:cs="Helvetica"/>
          <w:b/>
          <w:sz w:val="20"/>
          <w:szCs w:val="26"/>
          <w:u w:val="single"/>
          <w:lang w:val="en-US"/>
        </w:rPr>
      </w:pPr>
      <w:r w:rsidRPr="000C2285">
        <w:rPr>
          <w:rFonts w:ascii="Adobe Caslon Pro" w:hAnsi="Adobe Caslon Pro" w:cs="Helvetica"/>
          <w:b/>
          <w:sz w:val="20"/>
          <w:szCs w:val="26"/>
          <w:u w:val="single"/>
          <w:lang w:val="en-US"/>
        </w:rPr>
        <w:t>MAJOR PROJECTS</w:t>
      </w:r>
    </w:p>
    <w:p w:rsidR="008023E2" w:rsidRPr="008023E2" w:rsidRDefault="008023E2" w:rsidP="001A0AD9">
      <w:pPr>
        <w:widowControl w:val="0"/>
        <w:autoSpaceDE w:val="0"/>
        <w:autoSpaceDN w:val="0"/>
        <w:adjustRightInd w:val="0"/>
        <w:spacing w:after="160"/>
        <w:jc w:val="both"/>
        <w:outlineLvl w:val="0"/>
        <w:rPr>
          <w:rFonts w:ascii="Adobe Caslon Pro" w:hAnsi="Adobe Caslon Pro" w:cs="Helvetica"/>
          <w:sz w:val="20"/>
          <w:szCs w:val="26"/>
          <w:lang w:val="en-US"/>
        </w:rPr>
      </w:pPr>
      <w:r>
        <w:rPr>
          <w:rFonts w:ascii="Adobe Caslon Pro" w:hAnsi="Adobe Caslon Pro" w:cs="Helvetica"/>
          <w:b/>
          <w:sz w:val="20"/>
          <w:szCs w:val="26"/>
          <w:lang w:val="en-US"/>
        </w:rPr>
        <w:t>2015/2016</w:t>
      </w:r>
      <w:r>
        <w:rPr>
          <w:rFonts w:ascii="Adobe Caslon Pro" w:hAnsi="Adobe Caslon Pro" w:cs="Helvetica"/>
          <w:b/>
          <w:sz w:val="20"/>
          <w:szCs w:val="26"/>
          <w:lang w:val="en-US"/>
        </w:rPr>
        <w:tab/>
      </w:r>
      <w:r w:rsidRPr="008023E2">
        <w:rPr>
          <w:rFonts w:ascii="Adobe Caslon Pro" w:hAnsi="Adobe Caslon Pro" w:cs="Helvetica"/>
          <w:b/>
          <w:i/>
          <w:sz w:val="20"/>
          <w:szCs w:val="26"/>
          <w:lang w:val="en-US"/>
        </w:rPr>
        <w:t>Shiny Diorama</w:t>
      </w:r>
      <w:r>
        <w:rPr>
          <w:rFonts w:ascii="Adobe Caslon Pro" w:hAnsi="Adobe Caslon Pro" w:cs="Helvetica"/>
          <w:b/>
          <w:i/>
          <w:sz w:val="20"/>
          <w:szCs w:val="26"/>
          <w:lang w:val="en-US"/>
        </w:rPr>
        <w:t>.</w:t>
      </w:r>
      <w:r>
        <w:rPr>
          <w:rFonts w:ascii="Adobe Caslon Pro" w:hAnsi="Adobe Caslon Pro" w:cs="Helvetica"/>
          <w:sz w:val="20"/>
          <w:szCs w:val="26"/>
          <w:lang w:val="en-US"/>
        </w:rPr>
        <w:t xml:space="preserve"> Based on residencies in the Himalayas, Greenland, Hawaii and New York. This project brings together various hidden elements of landscape figures through diorama investigating our perceptions of time in light and landscape.</w:t>
      </w:r>
    </w:p>
    <w:p w:rsidR="001A0AD9" w:rsidRPr="00A03F11" w:rsidRDefault="001A0AD9" w:rsidP="001A0AD9">
      <w:pPr>
        <w:widowControl w:val="0"/>
        <w:autoSpaceDE w:val="0"/>
        <w:autoSpaceDN w:val="0"/>
        <w:adjustRightInd w:val="0"/>
        <w:spacing w:after="160"/>
        <w:jc w:val="both"/>
        <w:outlineLvl w:val="0"/>
        <w:rPr>
          <w:rFonts w:ascii="Adobe Caslon Pro" w:hAnsi="Adobe Caslon Pro" w:cs="Helvetica"/>
          <w:b/>
          <w:sz w:val="20"/>
          <w:szCs w:val="26"/>
          <w:u w:val="single"/>
          <w:lang w:val="en-US"/>
        </w:rPr>
      </w:pPr>
      <w:r w:rsidRPr="008E714D">
        <w:rPr>
          <w:rFonts w:ascii="Adobe Caslon Pro" w:hAnsi="Adobe Caslon Pro" w:cs="Helvetica"/>
          <w:b/>
          <w:sz w:val="20"/>
          <w:szCs w:val="26"/>
          <w:lang w:val="en-US"/>
        </w:rPr>
        <w:t>2012</w:t>
      </w:r>
      <w:r>
        <w:rPr>
          <w:rFonts w:ascii="Adobe Caslon Pro" w:hAnsi="Adobe Caslon Pro" w:cs="Helvetica"/>
          <w:b/>
          <w:sz w:val="20"/>
          <w:szCs w:val="26"/>
          <w:lang w:val="en-US"/>
        </w:rPr>
        <w:t>/2014</w:t>
      </w:r>
      <w:r>
        <w:rPr>
          <w:rFonts w:ascii="Adobe Caslon Pro" w:hAnsi="Adobe Caslon Pro" w:cs="Helvetica"/>
          <w:b/>
          <w:sz w:val="20"/>
          <w:szCs w:val="26"/>
          <w:lang w:val="en-US"/>
        </w:rPr>
        <w:tab/>
      </w:r>
      <w:r w:rsidRPr="008E714D">
        <w:rPr>
          <w:rFonts w:ascii="Adobe Caslon Pro" w:hAnsi="Adobe Caslon Pro" w:cs="Helvetica"/>
          <w:b/>
          <w:i/>
          <w:sz w:val="20"/>
          <w:szCs w:val="26"/>
          <w:lang w:val="en-US"/>
        </w:rPr>
        <w:t>shinyshinycloud.</w:t>
      </w:r>
      <w:r>
        <w:rPr>
          <w:rFonts w:ascii="Adobe Caslon Pro" w:hAnsi="Adobe Caslon Pro" w:cs="Helvetica"/>
          <w:sz w:val="20"/>
          <w:szCs w:val="26"/>
          <w:lang w:val="en-US"/>
        </w:rPr>
        <w:t xml:space="preserve"> Based on residencies in Malaysia, Iceland and </w:t>
      </w:r>
      <w:r w:rsidR="008023E2">
        <w:rPr>
          <w:rFonts w:ascii="Adobe Caslon Pro" w:hAnsi="Adobe Caslon Pro" w:cs="Helvetica"/>
          <w:sz w:val="20"/>
          <w:szCs w:val="26"/>
          <w:lang w:val="en-US"/>
        </w:rPr>
        <w:t>aboard</w:t>
      </w:r>
      <w:r>
        <w:rPr>
          <w:rFonts w:ascii="Adobe Caslon Pro" w:hAnsi="Adobe Caslon Pro" w:cs="Helvetica"/>
          <w:sz w:val="20"/>
          <w:szCs w:val="26"/>
          <w:lang w:val="en-US"/>
        </w:rPr>
        <w:t xml:space="preserve"> the MVFram through the Fjords of Norway, the </w:t>
      </w:r>
      <w:r w:rsidR="008023E2">
        <w:rPr>
          <w:rFonts w:ascii="Adobe Caslon Pro" w:hAnsi="Adobe Caslon Pro" w:cs="Helvetica"/>
          <w:sz w:val="20"/>
          <w:szCs w:val="26"/>
          <w:lang w:val="en-US"/>
        </w:rPr>
        <w:t>Hebrides</w:t>
      </w:r>
      <w:r>
        <w:rPr>
          <w:rFonts w:ascii="Adobe Caslon Pro" w:hAnsi="Adobe Caslon Pro" w:cs="Helvetica"/>
          <w:sz w:val="20"/>
          <w:szCs w:val="26"/>
          <w:lang w:val="en-US"/>
        </w:rPr>
        <w:t xml:space="preserve"> and Iceland, a series of works exploring the data of landscape by delving visually into the weather by exploring the stories and fantasy world that contain warnings about weather and the landscape and urban scapes around us. A series of radio projects for the ABC about the sounds of the Northern Lights and the reflections of the Saga in contemporary story telling and music. The </w:t>
      </w:r>
      <w:r w:rsidR="008023E2">
        <w:rPr>
          <w:rFonts w:ascii="Adobe Caslon Pro" w:hAnsi="Adobe Caslon Pro" w:cs="Helvetica"/>
          <w:sz w:val="20"/>
          <w:szCs w:val="26"/>
          <w:lang w:val="en-US"/>
        </w:rPr>
        <w:t>trickster’s</w:t>
      </w:r>
      <w:r>
        <w:rPr>
          <w:rFonts w:ascii="Adobe Caslon Pro" w:hAnsi="Adobe Caslon Pro" w:cs="Helvetica"/>
          <w:sz w:val="20"/>
          <w:szCs w:val="26"/>
          <w:lang w:val="en-US"/>
        </w:rPr>
        <w:t xml:space="preserve"> video and sculptural works.</w:t>
      </w:r>
    </w:p>
    <w:p w:rsidR="001A0AD9" w:rsidRPr="000C2285" w:rsidRDefault="001A0AD9" w:rsidP="001A0AD9">
      <w:pPr>
        <w:pStyle w:val="Heading4"/>
        <w:rPr>
          <w:rFonts w:ascii="Adobe Caslon Pro" w:hAnsi="Adobe Caslon Pro" w:cs="Arial"/>
          <w:sz w:val="20"/>
          <w:szCs w:val="24"/>
        </w:rPr>
      </w:pPr>
      <w:r>
        <w:rPr>
          <w:rFonts w:ascii="Adobe Caslon Pro" w:hAnsi="Adobe Caslon Pro" w:cs="Arial"/>
          <w:sz w:val="20"/>
          <w:szCs w:val="24"/>
        </w:rPr>
        <w:t>2</w:t>
      </w:r>
      <w:r w:rsidRPr="000C2285">
        <w:rPr>
          <w:rFonts w:ascii="Adobe Caslon Pro" w:hAnsi="Adobe Caslon Pro" w:cs="Arial"/>
          <w:sz w:val="20"/>
          <w:szCs w:val="24"/>
        </w:rPr>
        <w:t>005/2012</w:t>
      </w:r>
      <w:r w:rsidRPr="000C2285">
        <w:rPr>
          <w:rFonts w:ascii="Adobe Caslon Pro" w:hAnsi="Adobe Caslon Pro" w:cs="Arial"/>
          <w:sz w:val="20"/>
          <w:szCs w:val="24"/>
        </w:rPr>
        <w:tab/>
      </w:r>
      <w:r w:rsidRPr="00D81772">
        <w:rPr>
          <w:rFonts w:ascii="Adobe Caslon Pro" w:hAnsi="Adobe Caslon Pro" w:cs="Arial"/>
          <w:i/>
          <w:sz w:val="20"/>
          <w:szCs w:val="24"/>
        </w:rPr>
        <w:t xml:space="preserve"> ShinyShinyWorld</w:t>
      </w:r>
      <w:r w:rsidRPr="000C2285">
        <w:rPr>
          <w:rFonts w:ascii="Adobe Caslon Pro" w:hAnsi="Adobe Caslon Pro" w:cs="Arial"/>
          <w:sz w:val="20"/>
          <w:szCs w:val="24"/>
        </w:rPr>
        <w:t>. Series of exhibitions, video-based works and installations working with environmental issues in sites across Australia, Denmark, China, North America, London.  Residencies in Paris and Saint Tropez, France; on a Russian icebreaker in the High Arctic; on a Norwegian ship to Antarctica and World Heritage sites in the Bay of Biscay; Beijing and Tianjin, China.</w:t>
      </w:r>
    </w:p>
    <w:p w:rsidR="001A0AD9" w:rsidRPr="000C2285" w:rsidRDefault="001A0AD9" w:rsidP="001A0AD9">
      <w:pPr>
        <w:rPr>
          <w:rFonts w:ascii="Adobe Caslon Pro" w:hAnsi="Adobe Caslon Pro" w:cs="Arial"/>
          <w:b/>
          <w:sz w:val="20"/>
        </w:rPr>
      </w:pPr>
    </w:p>
    <w:p w:rsidR="001A0AD9" w:rsidRPr="000C2285" w:rsidRDefault="001A0AD9" w:rsidP="001A0AD9">
      <w:pPr>
        <w:rPr>
          <w:rFonts w:ascii="Adobe Caslon Pro" w:hAnsi="Adobe Caslon Pro" w:cs="Arial"/>
          <w:b/>
          <w:sz w:val="20"/>
        </w:rPr>
      </w:pPr>
      <w:r w:rsidRPr="000C2285">
        <w:rPr>
          <w:rFonts w:ascii="Adobe Caslon Pro" w:hAnsi="Adobe Caslon Pro" w:cs="Arial"/>
          <w:b/>
          <w:sz w:val="20"/>
        </w:rPr>
        <w:t>1998/2001</w:t>
      </w:r>
      <w:r w:rsidRPr="000C2285">
        <w:rPr>
          <w:rFonts w:ascii="Adobe Caslon Pro" w:hAnsi="Adobe Caslon Pro" w:cs="Arial"/>
          <w:b/>
          <w:sz w:val="20"/>
        </w:rPr>
        <w:tab/>
      </w:r>
      <w:r w:rsidRPr="00D81772">
        <w:rPr>
          <w:rFonts w:ascii="Adobe Caslon Pro" w:hAnsi="Adobe Caslon Pro" w:cs="Arial"/>
          <w:b/>
          <w:i/>
          <w:sz w:val="20"/>
        </w:rPr>
        <w:t>Writing the City</w:t>
      </w:r>
      <w:r w:rsidRPr="000C2285">
        <w:rPr>
          <w:rFonts w:ascii="Adobe Caslon Pro" w:hAnsi="Adobe Caslon Pro" w:cs="Arial"/>
          <w:b/>
          <w:sz w:val="20"/>
        </w:rPr>
        <w:t>. Three year program with City of Sydney in lead up to Sydney Olympics.  Series of large scale, multi-site projects in Sydney and Brisbane exploring interactive installation of text through cities.  Also in Biennale of Sydney and Brisbane Festival of Ideas.</w:t>
      </w:r>
    </w:p>
    <w:p w:rsidR="001A0AD9" w:rsidRPr="000C2285" w:rsidRDefault="001A0AD9" w:rsidP="001A0AD9">
      <w:pPr>
        <w:rPr>
          <w:rFonts w:ascii="Adobe Caslon Pro" w:hAnsi="Adobe Caslon Pro" w:cs="Arial"/>
          <w:b/>
          <w:sz w:val="20"/>
        </w:rPr>
      </w:pPr>
    </w:p>
    <w:p w:rsidR="001A0AD9" w:rsidRPr="000C2285" w:rsidRDefault="001A0AD9" w:rsidP="001A0AD9">
      <w:pPr>
        <w:rPr>
          <w:rFonts w:ascii="Adobe Caslon Pro" w:hAnsi="Adobe Caslon Pro" w:cs="Arial"/>
          <w:b/>
          <w:sz w:val="20"/>
        </w:rPr>
      </w:pPr>
      <w:r w:rsidRPr="000C2285">
        <w:rPr>
          <w:rFonts w:ascii="Adobe Caslon Pro" w:hAnsi="Adobe Caslon Pro" w:cs="Arial"/>
          <w:b/>
          <w:sz w:val="20"/>
        </w:rPr>
        <w:t>1998</w:t>
      </w:r>
      <w:r w:rsidRPr="000C2285">
        <w:rPr>
          <w:rFonts w:ascii="Adobe Caslon Pro" w:hAnsi="Adobe Caslon Pro" w:cs="Arial"/>
          <w:b/>
          <w:sz w:val="20"/>
        </w:rPr>
        <w:tab/>
      </w:r>
      <w:r w:rsidRPr="000C2285">
        <w:rPr>
          <w:rFonts w:ascii="Adobe Caslon Pro" w:hAnsi="Adobe Caslon Pro" w:cs="Arial"/>
          <w:b/>
          <w:sz w:val="20"/>
        </w:rPr>
        <w:tab/>
      </w:r>
      <w:r w:rsidRPr="00D81772">
        <w:rPr>
          <w:rFonts w:ascii="Adobe Caslon Pro" w:hAnsi="Adobe Caslon Pro" w:cs="Arial"/>
          <w:b/>
          <w:i/>
          <w:sz w:val="20"/>
        </w:rPr>
        <w:t>Singing up Stones</w:t>
      </w:r>
      <w:r w:rsidRPr="000C2285">
        <w:rPr>
          <w:rFonts w:ascii="Adobe Caslon Pro" w:hAnsi="Adobe Caslon Pro" w:cs="Arial"/>
          <w:b/>
          <w:sz w:val="20"/>
        </w:rPr>
        <w:t>. Following winning the NSW Woman Artist of the Year, I did the first projection and performance works on the Sydney Opera House, Harbour Bridge and a lighting grid using Circular Quay buildings and simulcast sound work.</w:t>
      </w:r>
    </w:p>
    <w:p w:rsidR="001A0AD9" w:rsidRPr="000C2285" w:rsidRDefault="001A0AD9" w:rsidP="001A0AD9">
      <w:pPr>
        <w:rPr>
          <w:rFonts w:ascii="Adobe Caslon Pro" w:hAnsi="Adobe Caslon Pro" w:cs="Arial"/>
          <w:b/>
          <w:sz w:val="20"/>
        </w:rPr>
      </w:pPr>
    </w:p>
    <w:p w:rsidR="001A0AD9" w:rsidRDefault="001A0AD9" w:rsidP="001A0AD9">
      <w:pPr>
        <w:rPr>
          <w:rFonts w:ascii="Adobe Caslon Pro" w:hAnsi="Adobe Caslon Pro" w:cs="Arial"/>
          <w:b/>
          <w:sz w:val="20"/>
        </w:rPr>
      </w:pPr>
      <w:r w:rsidRPr="000C2285">
        <w:rPr>
          <w:rFonts w:ascii="Adobe Caslon Pro" w:hAnsi="Adobe Caslon Pro" w:cs="Arial"/>
          <w:b/>
          <w:sz w:val="20"/>
        </w:rPr>
        <w:t>1998/94</w:t>
      </w:r>
      <w:r w:rsidRPr="000C2285">
        <w:rPr>
          <w:rFonts w:ascii="Adobe Caslon Pro" w:hAnsi="Adobe Caslon Pro" w:cs="Arial"/>
          <w:b/>
          <w:sz w:val="20"/>
        </w:rPr>
        <w:tab/>
      </w:r>
      <w:r>
        <w:rPr>
          <w:rFonts w:ascii="Adobe Caslon Pro" w:hAnsi="Adobe Caslon Pro" w:cs="Arial"/>
          <w:b/>
          <w:sz w:val="20"/>
        </w:rPr>
        <w:tab/>
      </w:r>
      <w:r w:rsidRPr="000C2285">
        <w:rPr>
          <w:rFonts w:ascii="Adobe Caslon Pro" w:hAnsi="Adobe Caslon Pro" w:cs="Arial"/>
          <w:b/>
          <w:sz w:val="20"/>
        </w:rPr>
        <w:t xml:space="preserve"> </w:t>
      </w:r>
      <w:r w:rsidRPr="00D81772">
        <w:rPr>
          <w:rFonts w:ascii="Adobe Caslon Pro" w:hAnsi="Adobe Caslon Pro" w:cs="Arial"/>
          <w:b/>
          <w:i/>
          <w:sz w:val="20"/>
        </w:rPr>
        <w:t>Archaeology of Memory</w:t>
      </w:r>
      <w:r w:rsidRPr="000C2285">
        <w:rPr>
          <w:rFonts w:ascii="Adobe Caslon Pro" w:hAnsi="Adobe Caslon Pro" w:cs="Arial"/>
          <w:b/>
          <w:sz w:val="20"/>
        </w:rPr>
        <w:t>. Three year program of series of works exploring memory and public archive. Permanent and temporary works, hosted by Australian Museum, the City of Sydney and Australian Consulate Galleries in Philippines, Hong Kong and Singapore.</w:t>
      </w:r>
    </w:p>
    <w:p w:rsidR="001A0AD9" w:rsidRDefault="001A0AD9" w:rsidP="001A0AD9">
      <w:pPr>
        <w:rPr>
          <w:rFonts w:ascii="Adobe Caslon Pro" w:hAnsi="Adobe Caslon Pro" w:cs="Arial"/>
          <w:b/>
          <w:sz w:val="20"/>
        </w:rPr>
      </w:pPr>
    </w:p>
    <w:p w:rsidR="001A0AD9" w:rsidRDefault="001A0AD9" w:rsidP="001A0AD9">
      <w:pPr>
        <w:jc w:val="both"/>
        <w:outlineLvl w:val="0"/>
        <w:rPr>
          <w:rFonts w:ascii="Adobe Caslon Pro" w:hAnsi="Adobe Caslon Pro"/>
          <w:b/>
          <w:sz w:val="20"/>
          <w:u w:val="single"/>
        </w:rPr>
      </w:pPr>
      <w:r w:rsidRPr="000C2285">
        <w:rPr>
          <w:rFonts w:ascii="Adobe Caslon Pro" w:hAnsi="Adobe Caslon Pro"/>
          <w:b/>
          <w:sz w:val="20"/>
          <w:u w:val="single"/>
        </w:rPr>
        <w:t>EDUCATION</w:t>
      </w:r>
    </w:p>
    <w:p w:rsidR="001A0AD9" w:rsidRPr="00A03F11" w:rsidRDefault="001A0AD9" w:rsidP="001A0AD9">
      <w:pPr>
        <w:jc w:val="both"/>
        <w:outlineLvl w:val="0"/>
        <w:rPr>
          <w:rFonts w:ascii="Adobe Caslon Pro" w:hAnsi="Adobe Caslon Pro"/>
          <w:b/>
          <w:sz w:val="20"/>
          <w:u w:val="single"/>
        </w:rPr>
      </w:pPr>
    </w:p>
    <w:p w:rsidR="001A0AD9" w:rsidRDefault="001A0AD9" w:rsidP="001A0AD9">
      <w:pPr>
        <w:jc w:val="both"/>
        <w:rPr>
          <w:rFonts w:ascii="Adobe Caslon Pro" w:hAnsi="Adobe Caslon Pro"/>
          <w:b/>
          <w:sz w:val="20"/>
        </w:rPr>
      </w:pPr>
      <w:r>
        <w:rPr>
          <w:rFonts w:ascii="Adobe Caslon Pro" w:hAnsi="Adobe Caslon Pro"/>
          <w:b/>
          <w:sz w:val="20"/>
        </w:rPr>
        <w:t>Dr Anderson has undertaken a number of fellow positions and post Doctoral positions which are at times a combination of both research and teaching.</w:t>
      </w:r>
    </w:p>
    <w:p w:rsidR="001A0AD9" w:rsidRDefault="008023E2" w:rsidP="001A0AD9">
      <w:pPr>
        <w:jc w:val="both"/>
        <w:rPr>
          <w:rFonts w:ascii="Adobe Caslon Pro" w:hAnsi="Adobe Caslon Pro"/>
          <w:b/>
          <w:sz w:val="20"/>
        </w:rPr>
      </w:pPr>
      <w:r>
        <w:rPr>
          <w:rFonts w:ascii="Adobe Caslon Pro" w:hAnsi="Adobe Caslon Pro"/>
          <w:b/>
          <w:sz w:val="20"/>
        </w:rPr>
        <w:t>2013/16</w:t>
      </w:r>
      <w:r w:rsidR="001A0AD9">
        <w:rPr>
          <w:rFonts w:ascii="Adobe Caslon Pro" w:hAnsi="Adobe Caslon Pro"/>
          <w:b/>
          <w:sz w:val="20"/>
        </w:rPr>
        <w:t xml:space="preserve"> Adjunct Professor, Federation University of Australia, Academy of arts and School of </w:t>
      </w:r>
    </w:p>
    <w:p w:rsidR="001A0AD9" w:rsidRDefault="001A0AD9" w:rsidP="001A0AD9">
      <w:pPr>
        <w:jc w:val="both"/>
        <w:outlineLvl w:val="0"/>
        <w:rPr>
          <w:rFonts w:ascii="Adobe Caslon Pro" w:hAnsi="Adobe Caslon Pro"/>
          <w:b/>
          <w:sz w:val="20"/>
        </w:rPr>
      </w:pPr>
      <w:r>
        <w:rPr>
          <w:rFonts w:ascii="Adobe Caslon Pro" w:hAnsi="Adobe Caslon Pro"/>
          <w:b/>
          <w:sz w:val="20"/>
        </w:rPr>
        <w:t xml:space="preserve">                 Education.</w:t>
      </w:r>
    </w:p>
    <w:p w:rsidR="001A0AD9" w:rsidRDefault="001A0AD9" w:rsidP="001A0AD9">
      <w:pPr>
        <w:jc w:val="both"/>
        <w:rPr>
          <w:rFonts w:ascii="Adobe Caslon Pro" w:hAnsi="Adobe Caslon Pro"/>
          <w:b/>
          <w:sz w:val="20"/>
        </w:rPr>
      </w:pPr>
      <w:r>
        <w:rPr>
          <w:rFonts w:ascii="Adobe Caslon Pro" w:hAnsi="Adobe Caslon Pro"/>
          <w:b/>
          <w:sz w:val="20"/>
        </w:rPr>
        <w:t xml:space="preserve">2008/10 </w:t>
      </w:r>
      <w:r w:rsidRPr="000C2285">
        <w:rPr>
          <w:rFonts w:ascii="Adobe Caslon Pro" w:hAnsi="Adobe Caslon Pro"/>
          <w:b/>
          <w:sz w:val="20"/>
        </w:rPr>
        <w:t xml:space="preserve">Innovation Fellow at the School of Architecture at the University of </w:t>
      </w:r>
      <w:r>
        <w:rPr>
          <w:rFonts w:ascii="Adobe Caslon Pro" w:hAnsi="Adobe Caslon Pro"/>
          <w:b/>
          <w:sz w:val="20"/>
        </w:rPr>
        <w:t xml:space="preserve">Technology </w:t>
      </w:r>
      <w:r w:rsidRPr="000C2285">
        <w:rPr>
          <w:rFonts w:ascii="Adobe Caslon Pro" w:hAnsi="Adobe Caslon Pro"/>
          <w:b/>
          <w:sz w:val="20"/>
        </w:rPr>
        <w:t xml:space="preserve">Sydney </w:t>
      </w:r>
    </w:p>
    <w:p w:rsidR="001A0AD9" w:rsidRDefault="001A0AD9" w:rsidP="001A0AD9">
      <w:pPr>
        <w:jc w:val="both"/>
        <w:outlineLvl w:val="0"/>
        <w:rPr>
          <w:rFonts w:ascii="Adobe Caslon Pro" w:hAnsi="Adobe Caslon Pro"/>
          <w:b/>
          <w:sz w:val="20"/>
        </w:rPr>
      </w:pPr>
      <w:r>
        <w:rPr>
          <w:rFonts w:ascii="Adobe Caslon Pro" w:hAnsi="Adobe Caslon Pro"/>
          <w:b/>
          <w:sz w:val="20"/>
        </w:rPr>
        <w:t>2008/9</w:t>
      </w:r>
      <w:r>
        <w:rPr>
          <w:rFonts w:ascii="Adobe Caslon Pro" w:hAnsi="Adobe Caslon Pro"/>
          <w:b/>
          <w:sz w:val="20"/>
        </w:rPr>
        <w:tab/>
      </w:r>
      <w:r w:rsidRPr="000C2285">
        <w:rPr>
          <w:rFonts w:ascii="Adobe Caslon Pro" w:hAnsi="Adobe Caslon Pro"/>
          <w:b/>
          <w:sz w:val="20"/>
        </w:rPr>
        <w:t xml:space="preserve">Honorary Fellow, Creative Arts, University of Wollongong </w:t>
      </w:r>
    </w:p>
    <w:p w:rsidR="001A0AD9" w:rsidRPr="000C2285" w:rsidRDefault="001A0AD9" w:rsidP="001A0AD9">
      <w:pPr>
        <w:jc w:val="both"/>
        <w:rPr>
          <w:rFonts w:ascii="Adobe Caslon Pro" w:hAnsi="Adobe Caslon Pro"/>
          <w:b/>
          <w:sz w:val="20"/>
        </w:rPr>
      </w:pPr>
      <w:r w:rsidRPr="000C2285">
        <w:rPr>
          <w:rFonts w:ascii="Adobe Caslon Pro" w:hAnsi="Adobe Caslon Pro"/>
          <w:b/>
          <w:sz w:val="20"/>
        </w:rPr>
        <w:t xml:space="preserve">1991/6 </w:t>
      </w:r>
      <w:r>
        <w:rPr>
          <w:rFonts w:ascii="Adobe Caslon Pro" w:hAnsi="Adobe Caslon Pro"/>
          <w:b/>
          <w:sz w:val="20"/>
        </w:rPr>
        <w:t xml:space="preserve"> </w:t>
      </w:r>
      <w:r w:rsidRPr="001E3062">
        <w:rPr>
          <w:rFonts w:ascii="Adobe Caslon Pro" w:hAnsi="Adobe Caslon Pro"/>
          <w:b/>
          <w:sz w:val="20"/>
          <w:u w:val="single"/>
        </w:rPr>
        <w:t>Doctor of Creative Art</w:t>
      </w:r>
      <w:r w:rsidRPr="000C2285">
        <w:rPr>
          <w:rFonts w:ascii="Adobe Caslon Pro" w:hAnsi="Adobe Caslon Pro"/>
          <w:b/>
          <w:sz w:val="20"/>
        </w:rPr>
        <w:t>, University of Wollongong.</w:t>
      </w:r>
    </w:p>
    <w:p w:rsidR="001A0AD9" w:rsidRPr="000C2285" w:rsidRDefault="001A0AD9" w:rsidP="001A0AD9">
      <w:pPr>
        <w:ind w:left="720"/>
        <w:jc w:val="both"/>
        <w:rPr>
          <w:rFonts w:ascii="Adobe Caslon Pro" w:hAnsi="Adobe Caslon Pro"/>
          <w:b/>
          <w:sz w:val="20"/>
        </w:rPr>
      </w:pPr>
      <w:r w:rsidRPr="000C2285">
        <w:rPr>
          <w:rFonts w:ascii="Adobe Caslon Pro" w:hAnsi="Adobe Caslon Pro"/>
          <w:b/>
          <w:sz w:val="20"/>
        </w:rPr>
        <w:t>Memory: Salvage and Invention. A visual and textual Interpretation of public record and personal memory in Public Art. Multiple exhibition and installation and an 80,000 word thesis based on the interpretation of culture through personal memories and public archives</w:t>
      </w:r>
    </w:p>
    <w:p w:rsidR="001A0AD9" w:rsidRPr="000C2285" w:rsidRDefault="001A0AD9" w:rsidP="001A0AD9">
      <w:pPr>
        <w:jc w:val="both"/>
        <w:rPr>
          <w:rFonts w:ascii="Adobe Caslon Pro" w:hAnsi="Adobe Caslon Pro"/>
          <w:b/>
          <w:sz w:val="20"/>
        </w:rPr>
      </w:pPr>
      <w:r w:rsidRPr="000C2285">
        <w:rPr>
          <w:rFonts w:ascii="Adobe Caslon Pro" w:hAnsi="Adobe Caslon Pro"/>
          <w:b/>
          <w:sz w:val="20"/>
        </w:rPr>
        <w:t xml:space="preserve">1985/6 </w:t>
      </w:r>
      <w:r>
        <w:rPr>
          <w:rFonts w:ascii="Adobe Caslon Pro" w:hAnsi="Adobe Caslon Pro"/>
          <w:b/>
          <w:sz w:val="20"/>
        </w:rPr>
        <w:t xml:space="preserve"> </w:t>
      </w:r>
      <w:r w:rsidRPr="001E3062">
        <w:rPr>
          <w:rFonts w:ascii="Adobe Caslon Pro" w:hAnsi="Adobe Caslon Pro"/>
          <w:b/>
          <w:sz w:val="20"/>
          <w:u w:val="single"/>
        </w:rPr>
        <w:t>Master of Art (Visual),</w:t>
      </w:r>
      <w:r w:rsidRPr="000C2285">
        <w:rPr>
          <w:rFonts w:ascii="Adobe Caslon Pro" w:hAnsi="Adobe Caslon Pro"/>
          <w:b/>
          <w:sz w:val="20"/>
        </w:rPr>
        <w:t xml:space="preserve"> City Art Institute, Sydney. (Now COFA)</w:t>
      </w:r>
    </w:p>
    <w:p w:rsidR="001A0AD9" w:rsidRPr="000C2285" w:rsidRDefault="001A0AD9" w:rsidP="001A0AD9">
      <w:pPr>
        <w:jc w:val="both"/>
        <w:outlineLvl w:val="0"/>
        <w:rPr>
          <w:rFonts w:ascii="Adobe Caslon Pro" w:hAnsi="Adobe Caslon Pro"/>
          <w:b/>
          <w:sz w:val="20"/>
        </w:rPr>
      </w:pPr>
      <w:r w:rsidRPr="000C2285">
        <w:rPr>
          <w:rFonts w:ascii="Adobe Caslon Pro" w:hAnsi="Adobe Caslon Pro"/>
          <w:b/>
          <w:sz w:val="20"/>
        </w:rPr>
        <w:tab/>
        <w:t xml:space="preserve">Influence of Dreams in Magical Realism </w:t>
      </w:r>
      <w:r>
        <w:rPr>
          <w:rFonts w:ascii="Adobe Caslon Pro" w:hAnsi="Adobe Caslon Pro"/>
          <w:b/>
          <w:sz w:val="20"/>
        </w:rPr>
        <w:t xml:space="preserve">in </w:t>
      </w:r>
      <w:r w:rsidRPr="000C2285">
        <w:rPr>
          <w:rFonts w:ascii="Adobe Caslon Pro" w:hAnsi="Adobe Caslon Pro"/>
          <w:b/>
          <w:sz w:val="20"/>
        </w:rPr>
        <w:t>painting.</w:t>
      </w:r>
    </w:p>
    <w:p w:rsidR="001A0AD9" w:rsidRPr="000C2285" w:rsidRDefault="001A0AD9" w:rsidP="001A0AD9">
      <w:pPr>
        <w:jc w:val="both"/>
        <w:rPr>
          <w:rFonts w:ascii="Adobe Caslon Pro" w:hAnsi="Adobe Caslon Pro"/>
          <w:b/>
          <w:sz w:val="20"/>
        </w:rPr>
      </w:pPr>
      <w:r>
        <w:rPr>
          <w:rFonts w:ascii="Adobe Caslon Pro" w:hAnsi="Adobe Caslon Pro"/>
          <w:b/>
          <w:sz w:val="20"/>
        </w:rPr>
        <w:t>1982</w:t>
      </w:r>
      <w:r>
        <w:rPr>
          <w:rFonts w:ascii="Adobe Caslon Pro" w:hAnsi="Adobe Caslon Pro"/>
          <w:b/>
          <w:sz w:val="20"/>
        </w:rPr>
        <w:tab/>
      </w:r>
      <w:r w:rsidRPr="000C2285">
        <w:rPr>
          <w:rFonts w:ascii="Adobe Caslon Pro" w:hAnsi="Adobe Caslon Pro"/>
          <w:b/>
          <w:sz w:val="20"/>
        </w:rPr>
        <w:t xml:space="preserve"> </w:t>
      </w:r>
      <w:r w:rsidRPr="001E3062">
        <w:rPr>
          <w:rFonts w:ascii="Adobe Caslon Pro" w:hAnsi="Adobe Caslon Pro"/>
          <w:b/>
          <w:sz w:val="20"/>
          <w:u w:val="single"/>
        </w:rPr>
        <w:t>Postgraduate Diploma in Professional Art Studies</w:t>
      </w:r>
      <w:r w:rsidRPr="000C2285">
        <w:rPr>
          <w:rFonts w:ascii="Adobe Caslon Pro" w:hAnsi="Adobe Caslon Pro"/>
          <w:b/>
          <w:sz w:val="20"/>
        </w:rPr>
        <w:t xml:space="preserve"> (Painting), City Art Institute, Sydney.</w:t>
      </w:r>
    </w:p>
    <w:p w:rsidR="001A0AD9" w:rsidRDefault="001A0AD9" w:rsidP="001A0AD9">
      <w:pPr>
        <w:jc w:val="both"/>
        <w:rPr>
          <w:rFonts w:ascii="Adobe Caslon Pro" w:hAnsi="Adobe Caslon Pro"/>
          <w:b/>
          <w:sz w:val="20"/>
        </w:rPr>
      </w:pPr>
      <w:r>
        <w:rPr>
          <w:rFonts w:ascii="Adobe Caslon Pro" w:hAnsi="Adobe Caslon Pro"/>
          <w:b/>
          <w:sz w:val="20"/>
        </w:rPr>
        <w:t>1</w:t>
      </w:r>
      <w:r w:rsidRPr="000C2285">
        <w:rPr>
          <w:rFonts w:ascii="Adobe Caslon Pro" w:hAnsi="Adobe Caslon Pro"/>
          <w:b/>
          <w:sz w:val="20"/>
        </w:rPr>
        <w:t xml:space="preserve">977/9 </w:t>
      </w:r>
      <w:r>
        <w:rPr>
          <w:rFonts w:ascii="Adobe Caslon Pro" w:hAnsi="Adobe Caslon Pro"/>
          <w:b/>
          <w:sz w:val="20"/>
        </w:rPr>
        <w:t xml:space="preserve"> </w:t>
      </w:r>
      <w:r>
        <w:rPr>
          <w:rFonts w:ascii="Adobe Caslon Pro" w:hAnsi="Adobe Caslon Pro"/>
          <w:b/>
          <w:sz w:val="20"/>
        </w:rPr>
        <w:tab/>
      </w:r>
      <w:r w:rsidRPr="001E3062">
        <w:rPr>
          <w:rFonts w:ascii="Adobe Caslon Pro" w:hAnsi="Adobe Caslon Pro"/>
          <w:b/>
          <w:sz w:val="20"/>
          <w:u w:val="single"/>
        </w:rPr>
        <w:t>Diploma of Teaching</w:t>
      </w:r>
      <w:r w:rsidRPr="000C2285">
        <w:rPr>
          <w:rFonts w:ascii="Adobe Caslon Pro" w:hAnsi="Adobe Caslon Pro"/>
          <w:b/>
          <w:sz w:val="20"/>
        </w:rPr>
        <w:t xml:space="preserve"> (Secondary Art) Kelvin Grove CAE, Brisbane. </w:t>
      </w:r>
    </w:p>
    <w:p w:rsidR="001A0AD9" w:rsidRPr="004C1775" w:rsidRDefault="001A0AD9" w:rsidP="001A0AD9">
      <w:pPr>
        <w:jc w:val="both"/>
        <w:rPr>
          <w:rFonts w:ascii="Adobe Caslon Pro" w:hAnsi="Adobe Caslon Pro"/>
          <w:b/>
          <w:sz w:val="20"/>
        </w:rPr>
      </w:pPr>
    </w:p>
    <w:p w:rsidR="001A0AD9" w:rsidRDefault="001A0AD9" w:rsidP="001A0AD9">
      <w:pPr>
        <w:jc w:val="both"/>
        <w:outlineLvl w:val="0"/>
        <w:rPr>
          <w:rFonts w:ascii="Adobe Caslon Pro" w:hAnsi="Adobe Caslon Pro"/>
          <w:sz w:val="20"/>
          <w:u w:val="single"/>
        </w:rPr>
      </w:pPr>
      <w:r w:rsidRPr="000C2285">
        <w:rPr>
          <w:rFonts w:ascii="Adobe Caslon Pro" w:hAnsi="Adobe Caslon Pro"/>
          <w:sz w:val="20"/>
          <w:u w:val="single"/>
        </w:rPr>
        <w:t>SOLO EXHIBITION and INSTALLATIONS</w:t>
      </w:r>
    </w:p>
    <w:p w:rsidR="001A0AD9" w:rsidRPr="00917FD5" w:rsidRDefault="001A0AD9" w:rsidP="001A0AD9">
      <w:pPr>
        <w:jc w:val="both"/>
        <w:rPr>
          <w:rFonts w:ascii="Adobe Caslon Pro" w:hAnsi="Adobe Caslon Pro"/>
          <w:b/>
          <w:sz w:val="20"/>
        </w:rPr>
      </w:pPr>
    </w:p>
    <w:p w:rsidR="001A0AD9" w:rsidRDefault="001A0AD9" w:rsidP="001A0AD9">
      <w:pPr>
        <w:ind w:left="720" w:hanging="720"/>
        <w:rPr>
          <w:rFonts w:ascii="Adobe Caslon Pro" w:hAnsi="Adobe Caslon Pro" w:cs="Arial"/>
          <w:b/>
          <w:sz w:val="20"/>
        </w:rPr>
      </w:pPr>
      <w:r>
        <w:rPr>
          <w:rFonts w:ascii="Adobe Caslon Pro" w:hAnsi="Adobe Caslon Pro" w:cs="Arial"/>
          <w:b/>
          <w:sz w:val="20"/>
        </w:rPr>
        <w:t>2014</w:t>
      </w:r>
      <w:r>
        <w:rPr>
          <w:rFonts w:ascii="Adobe Caslon Pro" w:hAnsi="Adobe Caslon Pro" w:cs="Arial"/>
          <w:b/>
          <w:sz w:val="20"/>
        </w:rPr>
        <w:tab/>
        <w:t>Frozen Memories. Wollongong City Gallery.</w:t>
      </w:r>
    </w:p>
    <w:p w:rsidR="001A0AD9" w:rsidRDefault="001A0AD9" w:rsidP="001A0AD9">
      <w:pPr>
        <w:ind w:left="720"/>
        <w:rPr>
          <w:rFonts w:ascii="Adobe Caslon Pro" w:hAnsi="Adobe Caslon Pro" w:cs="Arial"/>
          <w:b/>
          <w:sz w:val="20"/>
        </w:rPr>
      </w:pPr>
      <w:r>
        <w:rPr>
          <w:rFonts w:ascii="Adobe Caslon Pro" w:hAnsi="Adobe Caslon Pro" w:cs="Arial"/>
          <w:b/>
          <w:sz w:val="20"/>
        </w:rPr>
        <w:t>Reflective Memories. Video installation aboard the Fram in Bergen Norway.</w:t>
      </w:r>
    </w:p>
    <w:p w:rsidR="001A0AD9" w:rsidRDefault="001A0AD9" w:rsidP="001A0AD9">
      <w:pPr>
        <w:ind w:left="720" w:hanging="720"/>
        <w:rPr>
          <w:rFonts w:ascii="Adobe Caslon Pro" w:hAnsi="Adobe Caslon Pro" w:cs="Arial"/>
          <w:b/>
          <w:sz w:val="20"/>
        </w:rPr>
      </w:pPr>
      <w:r>
        <w:rPr>
          <w:rFonts w:ascii="Adobe Caslon Pro" w:hAnsi="Adobe Caslon Pro" w:cs="Arial"/>
          <w:b/>
          <w:sz w:val="20"/>
        </w:rPr>
        <w:tab/>
        <w:t>Tricketrs in the Forest. MECA, Spain.</w:t>
      </w:r>
    </w:p>
    <w:p w:rsidR="001A0AD9" w:rsidRDefault="001A0AD9" w:rsidP="001A0AD9">
      <w:pPr>
        <w:ind w:left="720" w:hanging="720"/>
        <w:rPr>
          <w:rFonts w:ascii="Adobe Caslon Pro" w:hAnsi="Adobe Caslon Pro" w:cs="Arial"/>
          <w:b/>
          <w:sz w:val="20"/>
        </w:rPr>
      </w:pPr>
      <w:r>
        <w:rPr>
          <w:rFonts w:ascii="Adobe Caslon Pro" w:hAnsi="Adobe Caslon Pro" w:cs="Arial"/>
          <w:b/>
          <w:sz w:val="20"/>
        </w:rPr>
        <w:tab/>
        <w:t>Tiga Tiga: The Pod. Installation Lorne Sculpture Biennale.</w:t>
      </w:r>
    </w:p>
    <w:p w:rsidR="001A0AD9" w:rsidRDefault="001A0AD9" w:rsidP="001A0AD9">
      <w:pPr>
        <w:ind w:left="720" w:hanging="720"/>
        <w:rPr>
          <w:rFonts w:ascii="Adobe Caslon Pro" w:hAnsi="Adobe Caslon Pro" w:cs="Arial"/>
          <w:b/>
          <w:sz w:val="20"/>
        </w:rPr>
      </w:pPr>
      <w:r>
        <w:rPr>
          <w:rFonts w:ascii="Adobe Caslon Pro" w:hAnsi="Adobe Caslon Pro" w:cs="Arial"/>
          <w:b/>
          <w:sz w:val="20"/>
        </w:rPr>
        <w:t xml:space="preserve">2013 </w:t>
      </w:r>
      <w:r>
        <w:rPr>
          <w:rFonts w:ascii="Adobe Caslon Pro" w:hAnsi="Adobe Caslon Pro" w:cs="Arial"/>
          <w:b/>
          <w:sz w:val="20"/>
        </w:rPr>
        <w:tab/>
        <w:t>Tricksters &amp; Huldefolke. Art Toronto. Canada. Bicha Gallery.</w:t>
      </w:r>
    </w:p>
    <w:p w:rsidR="001A0AD9" w:rsidRDefault="001A0AD9" w:rsidP="001A0AD9">
      <w:pPr>
        <w:ind w:left="720"/>
        <w:rPr>
          <w:rFonts w:ascii="Adobe Caslon Pro" w:hAnsi="Adobe Caslon Pro" w:cs="Arial"/>
          <w:b/>
          <w:sz w:val="20"/>
        </w:rPr>
      </w:pPr>
      <w:r>
        <w:rPr>
          <w:rFonts w:ascii="Adobe Caslon Pro" w:hAnsi="Adobe Caslon Pro" w:cs="Arial"/>
          <w:b/>
          <w:sz w:val="20"/>
        </w:rPr>
        <w:t>Tiga Tiga. Inflatable installation with drawn/collage images of Thylacines from specimens sought world wide in Museums. Scenic World  Sculpture Prize Blue Mountains, Domain House,  Ten Days on the Island, Tasmania.</w:t>
      </w:r>
    </w:p>
    <w:p w:rsidR="001A0AD9" w:rsidRDefault="001A0AD9" w:rsidP="001A0AD9">
      <w:pPr>
        <w:ind w:left="720" w:hanging="720"/>
        <w:outlineLvl w:val="0"/>
        <w:rPr>
          <w:rFonts w:ascii="Adobe Caslon Pro" w:hAnsi="Adobe Caslon Pro" w:cs="Arial"/>
          <w:b/>
          <w:sz w:val="20"/>
        </w:rPr>
      </w:pPr>
      <w:r>
        <w:rPr>
          <w:rFonts w:ascii="Adobe Caslon Pro" w:hAnsi="Adobe Caslon Pro" w:cs="Arial"/>
          <w:b/>
          <w:sz w:val="20"/>
        </w:rPr>
        <w:tab/>
      </w:r>
      <w:proofErr w:type="gramStart"/>
      <w:r w:rsidRPr="004F043D">
        <w:rPr>
          <w:rFonts w:ascii="Adobe Caslon Pro" w:hAnsi="Adobe Caslon Pro" w:cs="Arial"/>
          <w:b/>
          <w:i/>
          <w:sz w:val="20"/>
        </w:rPr>
        <w:t>Neon Cloud Stories</w:t>
      </w:r>
      <w:r>
        <w:rPr>
          <w:rFonts w:ascii="Adobe Caslon Pro" w:hAnsi="Adobe Caslon Pro" w:cs="Arial"/>
          <w:b/>
          <w:sz w:val="20"/>
        </w:rPr>
        <w:t>.</w:t>
      </w:r>
      <w:proofErr w:type="gramEnd"/>
      <w:r>
        <w:rPr>
          <w:rFonts w:ascii="Adobe Caslon Pro" w:hAnsi="Adobe Caslon Pro" w:cs="Arial"/>
          <w:b/>
          <w:sz w:val="20"/>
        </w:rPr>
        <w:t xml:space="preserve"> New York Art Fair, </w:t>
      </w:r>
      <w:proofErr w:type="spellStart"/>
      <w:r>
        <w:rPr>
          <w:rFonts w:ascii="Adobe Caslon Pro" w:hAnsi="Adobe Caslon Pro" w:cs="Arial"/>
          <w:b/>
          <w:sz w:val="20"/>
        </w:rPr>
        <w:t>Bicha</w:t>
      </w:r>
      <w:proofErr w:type="spellEnd"/>
      <w:r>
        <w:rPr>
          <w:rFonts w:ascii="Adobe Caslon Pro" w:hAnsi="Adobe Caslon Pro" w:cs="Arial"/>
          <w:b/>
          <w:sz w:val="20"/>
        </w:rPr>
        <w:t xml:space="preserve"> Gallery.</w:t>
      </w:r>
    </w:p>
    <w:p w:rsidR="001A0AD9" w:rsidRPr="000C2285" w:rsidRDefault="001A0AD9" w:rsidP="001A0AD9">
      <w:pPr>
        <w:rPr>
          <w:rFonts w:ascii="Adobe Caslon Pro" w:hAnsi="Adobe Caslon Pro" w:cs="Arial"/>
          <w:b/>
          <w:sz w:val="20"/>
        </w:rPr>
      </w:pPr>
      <w:r w:rsidRPr="000C2285">
        <w:rPr>
          <w:rFonts w:ascii="Adobe Caslon Pro" w:hAnsi="Adobe Caslon Pro" w:cs="Arial"/>
          <w:b/>
          <w:sz w:val="20"/>
        </w:rPr>
        <w:t>2012</w:t>
      </w:r>
      <w:r w:rsidRPr="000C2285">
        <w:rPr>
          <w:rFonts w:ascii="Adobe Caslon Pro" w:hAnsi="Adobe Caslon Pro" w:cs="Arial"/>
          <w:b/>
          <w:sz w:val="20"/>
        </w:rPr>
        <w:tab/>
      </w:r>
      <w:r w:rsidRPr="00EB5951">
        <w:rPr>
          <w:rFonts w:ascii="Adobe Caslon Pro" w:hAnsi="Adobe Caslon Pro" w:cs="Arial"/>
          <w:b/>
          <w:i/>
          <w:sz w:val="20"/>
        </w:rPr>
        <w:t>Heaven on a Stick</w:t>
      </w:r>
      <w:r w:rsidRPr="000C2285">
        <w:rPr>
          <w:rFonts w:ascii="Adobe Caslon Pro" w:hAnsi="Adobe Caslon Pro" w:cs="Arial"/>
          <w:b/>
          <w:sz w:val="20"/>
        </w:rPr>
        <w:t xml:space="preserve">. </w:t>
      </w:r>
      <w:proofErr w:type="gramStart"/>
      <w:r w:rsidRPr="000C2285">
        <w:rPr>
          <w:rFonts w:ascii="Adobe Caslon Pro" w:hAnsi="Adobe Caslon Pro" w:cs="Arial"/>
          <w:b/>
          <w:sz w:val="20"/>
        </w:rPr>
        <w:t>Sculptural installation in Blue Mountains Australia.</w:t>
      </w:r>
      <w:proofErr w:type="gramEnd"/>
    </w:p>
    <w:p w:rsidR="001A0AD9" w:rsidRPr="000C2285" w:rsidRDefault="001A0AD9" w:rsidP="001A0AD9">
      <w:pPr>
        <w:ind w:firstLine="709"/>
        <w:outlineLvl w:val="0"/>
        <w:rPr>
          <w:rFonts w:ascii="Adobe Caslon Pro" w:hAnsi="Adobe Caslon Pro" w:cs="Arial"/>
          <w:b/>
          <w:sz w:val="20"/>
        </w:rPr>
      </w:pPr>
      <w:r w:rsidRPr="00EB5951">
        <w:rPr>
          <w:rFonts w:ascii="Adobe Caslon Pro" w:hAnsi="Adobe Caslon Pro" w:cs="Arial"/>
          <w:b/>
          <w:i/>
          <w:sz w:val="20"/>
        </w:rPr>
        <w:t>Polar Quest</w:t>
      </w:r>
      <w:r w:rsidRPr="000C2285">
        <w:rPr>
          <w:rFonts w:ascii="Adobe Caslon Pro" w:hAnsi="Adobe Caslon Pro" w:cs="Arial"/>
          <w:b/>
          <w:sz w:val="20"/>
        </w:rPr>
        <w:t xml:space="preserve">. </w:t>
      </w:r>
      <w:proofErr w:type="gramStart"/>
      <w:r w:rsidRPr="000C2285">
        <w:rPr>
          <w:rFonts w:ascii="Adobe Caslon Pro" w:hAnsi="Adobe Caslon Pro" w:cs="Arial"/>
          <w:b/>
          <w:sz w:val="20"/>
        </w:rPr>
        <w:t xml:space="preserve">Photographic project undertaken on the MV </w:t>
      </w:r>
      <w:proofErr w:type="spellStart"/>
      <w:r w:rsidRPr="000C2285">
        <w:rPr>
          <w:rFonts w:ascii="Adobe Caslon Pro" w:hAnsi="Adobe Caslon Pro" w:cs="Arial"/>
          <w:b/>
          <w:sz w:val="20"/>
        </w:rPr>
        <w:t>Fram</w:t>
      </w:r>
      <w:proofErr w:type="spellEnd"/>
      <w:r w:rsidRPr="000C2285">
        <w:rPr>
          <w:rFonts w:ascii="Adobe Caslon Pro" w:hAnsi="Adobe Caslon Pro" w:cs="Arial"/>
          <w:b/>
          <w:sz w:val="20"/>
        </w:rPr>
        <w:t xml:space="preserve"> in the Antarctic.</w:t>
      </w:r>
      <w:proofErr w:type="gramEnd"/>
    </w:p>
    <w:p w:rsidR="001A0AD9" w:rsidRPr="000C2285" w:rsidRDefault="001A0AD9" w:rsidP="001A0AD9">
      <w:pPr>
        <w:ind w:firstLine="709"/>
        <w:outlineLvl w:val="0"/>
        <w:rPr>
          <w:rFonts w:ascii="Adobe Caslon Pro" w:hAnsi="Adobe Caslon Pro" w:cs="Arial"/>
          <w:b/>
          <w:sz w:val="20"/>
        </w:rPr>
      </w:pPr>
      <w:r w:rsidRPr="000C2285">
        <w:rPr>
          <w:rFonts w:ascii="Adobe Caslon Pro" w:hAnsi="Adobe Caslon Pro" w:cs="Arial"/>
          <w:b/>
          <w:sz w:val="20"/>
        </w:rPr>
        <w:t xml:space="preserve"> </w:t>
      </w:r>
      <w:proofErr w:type="gramStart"/>
      <w:r w:rsidRPr="00EB5951">
        <w:rPr>
          <w:rFonts w:ascii="Adobe Caslon Pro" w:hAnsi="Adobe Caslon Pro" w:cs="Arial"/>
          <w:b/>
          <w:i/>
          <w:sz w:val="20"/>
        </w:rPr>
        <w:t>Beneath the Architecture of Beauty</w:t>
      </w:r>
      <w:r>
        <w:rPr>
          <w:rFonts w:ascii="Adobe Caslon Pro" w:hAnsi="Adobe Caslon Pro" w:cs="Arial"/>
          <w:b/>
          <w:sz w:val="20"/>
        </w:rPr>
        <w:t>.</w:t>
      </w:r>
      <w:proofErr w:type="gramEnd"/>
      <w:r>
        <w:rPr>
          <w:rFonts w:ascii="Adobe Caslon Pro" w:hAnsi="Adobe Caslon Pro" w:cs="Arial"/>
          <w:b/>
          <w:sz w:val="20"/>
        </w:rPr>
        <w:t xml:space="preserve"> </w:t>
      </w:r>
      <w:proofErr w:type="gramStart"/>
      <w:r>
        <w:rPr>
          <w:rFonts w:ascii="Adobe Caslon Pro" w:hAnsi="Adobe Caslon Pro" w:cs="Arial"/>
          <w:b/>
          <w:sz w:val="20"/>
        </w:rPr>
        <w:t xml:space="preserve">Photographs and neon, </w:t>
      </w:r>
      <w:proofErr w:type="spellStart"/>
      <w:r w:rsidRPr="000C2285">
        <w:rPr>
          <w:rFonts w:ascii="Adobe Caslon Pro" w:hAnsi="Adobe Caslon Pro" w:cs="Arial"/>
          <w:b/>
          <w:sz w:val="20"/>
        </w:rPr>
        <w:t>Bicha</w:t>
      </w:r>
      <w:proofErr w:type="spellEnd"/>
      <w:r w:rsidRPr="000C2285">
        <w:rPr>
          <w:rFonts w:ascii="Adobe Caslon Pro" w:hAnsi="Adobe Caslon Pro" w:cs="Arial"/>
          <w:b/>
          <w:sz w:val="20"/>
        </w:rPr>
        <w:t xml:space="preserve"> Gallery.</w:t>
      </w:r>
      <w:proofErr w:type="gramEnd"/>
      <w:r w:rsidRPr="000C2285">
        <w:rPr>
          <w:rFonts w:ascii="Adobe Caslon Pro" w:hAnsi="Adobe Caslon Pro" w:cs="Arial"/>
          <w:b/>
          <w:sz w:val="20"/>
        </w:rPr>
        <w:t xml:space="preserve"> London.</w:t>
      </w:r>
    </w:p>
    <w:p w:rsidR="001A0AD9" w:rsidRPr="000C2285" w:rsidRDefault="001A0AD9" w:rsidP="001A0AD9">
      <w:pPr>
        <w:rPr>
          <w:rFonts w:ascii="Adobe Caslon Pro" w:hAnsi="Adobe Caslon Pro" w:cs="Arial"/>
          <w:b/>
          <w:sz w:val="20"/>
        </w:rPr>
      </w:pPr>
      <w:r w:rsidRPr="000C2285">
        <w:rPr>
          <w:rFonts w:ascii="Adobe Caslon Pro" w:hAnsi="Adobe Caslon Pro" w:cs="Arial"/>
          <w:b/>
          <w:sz w:val="20"/>
        </w:rPr>
        <w:t>2011</w:t>
      </w:r>
      <w:r w:rsidRPr="000C2285">
        <w:rPr>
          <w:rFonts w:ascii="Adobe Caslon Pro" w:hAnsi="Adobe Caslon Pro" w:cs="Arial"/>
          <w:b/>
          <w:sz w:val="20"/>
        </w:rPr>
        <w:tab/>
      </w:r>
      <w:r w:rsidRPr="001E3062">
        <w:rPr>
          <w:rFonts w:ascii="Adobe Caslon Pro" w:hAnsi="Adobe Caslon Pro" w:cs="Arial"/>
          <w:b/>
          <w:i/>
          <w:sz w:val="20"/>
        </w:rPr>
        <w:t>PRECIOUS</w:t>
      </w:r>
      <w:r w:rsidRPr="000C2285">
        <w:rPr>
          <w:rFonts w:ascii="Adobe Caslon Pro" w:hAnsi="Adobe Caslon Pro" w:cs="Arial"/>
          <w:b/>
          <w:sz w:val="20"/>
        </w:rPr>
        <w:t xml:space="preserve">, installation, SXS Denmark </w:t>
      </w:r>
    </w:p>
    <w:p w:rsidR="001A0AD9" w:rsidRPr="000C2285" w:rsidRDefault="001A0AD9" w:rsidP="001A0AD9">
      <w:pPr>
        <w:ind w:left="709"/>
        <w:rPr>
          <w:rFonts w:ascii="Adobe Caslon Pro" w:hAnsi="Adobe Caslon Pro" w:cs="Arial"/>
          <w:b/>
          <w:sz w:val="20"/>
        </w:rPr>
      </w:pPr>
      <w:proofErr w:type="spellStart"/>
      <w:proofErr w:type="gramStart"/>
      <w:r w:rsidRPr="001E3062">
        <w:rPr>
          <w:rFonts w:ascii="Adobe Caslon Pro" w:hAnsi="Adobe Caslon Pro" w:cs="Arial"/>
          <w:b/>
          <w:i/>
          <w:sz w:val="20"/>
        </w:rPr>
        <w:t>sand:bone:clay</w:t>
      </w:r>
      <w:proofErr w:type="spellEnd"/>
      <w:proofErr w:type="gramEnd"/>
      <w:r w:rsidRPr="000C2285">
        <w:rPr>
          <w:rFonts w:ascii="Adobe Caslon Pro" w:hAnsi="Adobe Caslon Pro" w:cs="Arial"/>
          <w:b/>
          <w:sz w:val="20"/>
        </w:rPr>
        <w:t xml:space="preserve">. </w:t>
      </w:r>
      <w:proofErr w:type="gramStart"/>
      <w:r w:rsidRPr="000C2285">
        <w:rPr>
          <w:rFonts w:ascii="Adobe Caslon Pro" w:hAnsi="Adobe Caslon Pro" w:cs="Arial"/>
          <w:b/>
          <w:sz w:val="20"/>
        </w:rPr>
        <w:t>Special screeni</w:t>
      </w:r>
      <w:r>
        <w:rPr>
          <w:rFonts w:ascii="Adobe Caslon Pro" w:hAnsi="Adobe Caslon Pro" w:cs="Arial"/>
          <w:b/>
          <w:sz w:val="20"/>
        </w:rPr>
        <w:t>ng for ISEA as sidebar to the I</w:t>
      </w:r>
      <w:r w:rsidRPr="000C2285">
        <w:rPr>
          <w:rFonts w:ascii="Adobe Caslon Pro" w:hAnsi="Adobe Caslon Pro" w:cs="Arial"/>
          <w:b/>
          <w:sz w:val="20"/>
        </w:rPr>
        <w:t>stanbul Biennale.</w:t>
      </w:r>
      <w:proofErr w:type="gramEnd"/>
    </w:p>
    <w:p w:rsidR="001A0AD9" w:rsidRPr="000C2285" w:rsidRDefault="001A0AD9" w:rsidP="001A0AD9">
      <w:pPr>
        <w:ind w:left="709" w:hanging="709"/>
        <w:outlineLvl w:val="0"/>
        <w:rPr>
          <w:rFonts w:ascii="Adobe Caslon Pro" w:hAnsi="Adobe Caslon Pro" w:cs="Arial"/>
          <w:b/>
          <w:sz w:val="20"/>
        </w:rPr>
      </w:pPr>
      <w:r w:rsidRPr="000C2285">
        <w:rPr>
          <w:rFonts w:ascii="Adobe Caslon Pro" w:hAnsi="Adobe Caslon Pro" w:cs="Arial"/>
          <w:b/>
          <w:sz w:val="20"/>
        </w:rPr>
        <w:tab/>
      </w:r>
      <w:proofErr w:type="gramStart"/>
      <w:r w:rsidRPr="001E3062">
        <w:rPr>
          <w:rFonts w:ascii="Adobe Caslon Pro" w:hAnsi="Adobe Caslon Pro" w:cs="Arial"/>
          <w:b/>
          <w:i/>
          <w:sz w:val="20"/>
        </w:rPr>
        <w:t>Clouds in the Beijing Breeze</w:t>
      </w:r>
      <w:r w:rsidRPr="000C2285">
        <w:rPr>
          <w:rFonts w:ascii="Adobe Caslon Pro" w:hAnsi="Adobe Caslon Pro" w:cs="Arial"/>
          <w:b/>
          <w:sz w:val="20"/>
        </w:rPr>
        <w:t>.</w:t>
      </w:r>
      <w:proofErr w:type="gramEnd"/>
      <w:r w:rsidRPr="000C2285">
        <w:rPr>
          <w:rFonts w:ascii="Adobe Caslon Pro" w:hAnsi="Adobe Caslon Pro" w:cs="Arial"/>
          <w:b/>
          <w:sz w:val="20"/>
        </w:rPr>
        <w:t xml:space="preserve"> </w:t>
      </w:r>
      <w:proofErr w:type="gramStart"/>
      <w:r w:rsidRPr="000C2285">
        <w:rPr>
          <w:rFonts w:ascii="Adobe Caslon Pro" w:hAnsi="Adobe Caslon Pro" w:cs="Arial"/>
          <w:b/>
          <w:sz w:val="20"/>
        </w:rPr>
        <w:t xml:space="preserve">Video installation </w:t>
      </w:r>
      <w:proofErr w:type="spellStart"/>
      <w:r w:rsidRPr="000C2285">
        <w:rPr>
          <w:rFonts w:ascii="Adobe Caslon Pro" w:hAnsi="Adobe Caslon Pro" w:cs="Arial"/>
          <w:b/>
          <w:sz w:val="20"/>
        </w:rPr>
        <w:t>Redgate</w:t>
      </w:r>
      <w:proofErr w:type="spellEnd"/>
      <w:r w:rsidRPr="000C2285">
        <w:rPr>
          <w:rFonts w:ascii="Adobe Caslon Pro" w:hAnsi="Adobe Caslon Pro" w:cs="Arial"/>
          <w:b/>
          <w:sz w:val="20"/>
        </w:rPr>
        <w:t xml:space="preserve"> Studios Beijing.</w:t>
      </w:r>
      <w:proofErr w:type="gramEnd"/>
      <w:r w:rsidRPr="000C2285">
        <w:rPr>
          <w:rFonts w:ascii="Adobe Caslon Pro" w:hAnsi="Adobe Caslon Pro" w:cs="Arial"/>
          <w:b/>
          <w:sz w:val="20"/>
        </w:rPr>
        <w:t xml:space="preserve"> China.</w:t>
      </w:r>
    </w:p>
    <w:p w:rsidR="001A0AD9" w:rsidRPr="000C2285" w:rsidRDefault="001A0AD9" w:rsidP="001A0AD9">
      <w:pPr>
        <w:ind w:left="709" w:hanging="709"/>
        <w:outlineLvl w:val="0"/>
        <w:rPr>
          <w:rFonts w:ascii="Adobe Caslon Pro" w:hAnsi="Adobe Caslon Pro" w:cs="Arial"/>
          <w:b/>
          <w:sz w:val="20"/>
        </w:rPr>
      </w:pPr>
      <w:r w:rsidRPr="000C2285">
        <w:rPr>
          <w:rFonts w:ascii="Adobe Caslon Pro" w:hAnsi="Adobe Caslon Pro" w:cs="Arial"/>
          <w:b/>
          <w:sz w:val="20"/>
        </w:rPr>
        <w:tab/>
      </w:r>
      <w:r w:rsidRPr="001E3062">
        <w:rPr>
          <w:rFonts w:ascii="Adobe Caslon Pro" w:hAnsi="Adobe Caslon Pro" w:cs="Arial"/>
          <w:b/>
          <w:i/>
          <w:sz w:val="20"/>
        </w:rPr>
        <w:t>The Dance</w:t>
      </w:r>
      <w:r w:rsidRPr="000C2285">
        <w:rPr>
          <w:rFonts w:ascii="Adobe Caslon Pro" w:hAnsi="Adobe Caslon Pro" w:cs="Arial"/>
          <w:b/>
          <w:sz w:val="20"/>
        </w:rPr>
        <w:t xml:space="preserve">. </w:t>
      </w:r>
      <w:proofErr w:type="gramStart"/>
      <w:r w:rsidRPr="000C2285">
        <w:rPr>
          <w:rFonts w:ascii="Adobe Caslon Pro" w:hAnsi="Adobe Caslon Pro" w:cs="Arial"/>
          <w:b/>
          <w:sz w:val="20"/>
        </w:rPr>
        <w:t xml:space="preserve">Video Installation while artist in residence on the MV </w:t>
      </w:r>
      <w:proofErr w:type="spellStart"/>
      <w:r w:rsidRPr="000C2285">
        <w:rPr>
          <w:rFonts w:ascii="Adobe Caslon Pro" w:hAnsi="Adobe Caslon Pro" w:cs="Arial"/>
          <w:b/>
          <w:sz w:val="20"/>
        </w:rPr>
        <w:t>Fram</w:t>
      </w:r>
      <w:proofErr w:type="spellEnd"/>
      <w:r w:rsidRPr="000C2285">
        <w:rPr>
          <w:rFonts w:ascii="Adobe Caslon Pro" w:hAnsi="Adobe Caslon Pro" w:cs="Arial"/>
          <w:b/>
          <w:sz w:val="20"/>
        </w:rPr>
        <w:t xml:space="preserve"> in Bay of Biscay.</w:t>
      </w:r>
      <w:proofErr w:type="gramEnd"/>
    </w:p>
    <w:p w:rsidR="001A0AD9" w:rsidRPr="000C2285" w:rsidRDefault="001A0AD9" w:rsidP="001A0AD9">
      <w:pPr>
        <w:rPr>
          <w:rFonts w:ascii="Adobe Caslon Pro" w:hAnsi="Adobe Caslon Pro"/>
          <w:b/>
          <w:sz w:val="20"/>
        </w:rPr>
      </w:pPr>
      <w:r w:rsidRPr="000C2285">
        <w:rPr>
          <w:rFonts w:ascii="Adobe Caslon Pro" w:hAnsi="Adobe Caslon Pro"/>
          <w:b/>
          <w:sz w:val="20"/>
        </w:rPr>
        <w:t>2010</w:t>
      </w:r>
      <w:r w:rsidRPr="000C2285">
        <w:rPr>
          <w:rFonts w:ascii="Adobe Caslon Pro" w:hAnsi="Adobe Caslon Pro"/>
          <w:b/>
          <w:sz w:val="20"/>
        </w:rPr>
        <w:tab/>
      </w:r>
      <w:r w:rsidRPr="001E3062">
        <w:rPr>
          <w:rFonts w:ascii="Adobe Caslon Pro" w:hAnsi="Adobe Caslon Pro"/>
          <w:b/>
          <w:i/>
          <w:sz w:val="20"/>
        </w:rPr>
        <w:t>IVU</w:t>
      </w:r>
      <w:r w:rsidRPr="000C2285">
        <w:rPr>
          <w:rFonts w:ascii="Adobe Caslon Pro" w:hAnsi="Adobe Caslon Pro"/>
          <w:b/>
          <w:sz w:val="20"/>
        </w:rPr>
        <w:t xml:space="preserve">, video </w:t>
      </w:r>
      <w:r>
        <w:rPr>
          <w:rFonts w:ascii="Adobe Caslon Pro" w:hAnsi="Adobe Caslon Pro"/>
          <w:b/>
          <w:sz w:val="20"/>
        </w:rPr>
        <w:t xml:space="preserve">and sculptural </w:t>
      </w:r>
      <w:r w:rsidRPr="000C2285">
        <w:rPr>
          <w:rFonts w:ascii="Adobe Caslon Pro" w:hAnsi="Adobe Caslon Pro"/>
          <w:b/>
          <w:sz w:val="20"/>
        </w:rPr>
        <w:t xml:space="preserve">installation, Wagga </w:t>
      </w:r>
      <w:proofErr w:type="spellStart"/>
      <w:r w:rsidRPr="000C2285">
        <w:rPr>
          <w:rFonts w:ascii="Adobe Caslon Pro" w:hAnsi="Adobe Caslon Pro"/>
          <w:b/>
          <w:sz w:val="20"/>
        </w:rPr>
        <w:t>Wagga</w:t>
      </w:r>
      <w:proofErr w:type="spellEnd"/>
      <w:r w:rsidRPr="000C2285">
        <w:rPr>
          <w:rFonts w:ascii="Adobe Caslon Pro" w:hAnsi="Adobe Caslon Pro"/>
          <w:b/>
          <w:sz w:val="20"/>
        </w:rPr>
        <w:t xml:space="preserve"> Gallery</w:t>
      </w:r>
    </w:p>
    <w:p w:rsidR="001A0AD9" w:rsidRPr="000C2285" w:rsidRDefault="001A0AD9" w:rsidP="001A0AD9">
      <w:pPr>
        <w:ind w:firstLine="720"/>
        <w:rPr>
          <w:rFonts w:ascii="Adobe Caslon Pro" w:hAnsi="Adobe Caslon Pro"/>
          <w:b/>
          <w:sz w:val="20"/>
        </w:rPr>
      </w:pPr>
      <w:proofErr w:type="gramStart"/>
      <w:r w:rsidRPr="001E3062">
        <w:rPr>
          <w:rFonts w:ascii="Adobe Caslon Pro" w:hAnsi="Adobe Caslon Pro"/>
          <w:b/>
          <w:i/>
          <w:sz w:val="20"/>
        </w:rPr>
        <w:t>sand</w:t>
      </w:r>
      <w:proofErr w:type="gramEnd"/>
      <w:r w:rsidRPr="001E3062">
        <w:rPr>
          <w:rFonts w:ascii="Adobe Caslon Pro" w:hAnsi="Adobe Caslon Pro"/>
          <w:b/>
          <w:i/>
          <w:sz w:val="20"/>
        </w:rPr>
        <w:t>: bone: clay</w:t>
      </w:r>
      <w:r>
        <w:rPr>
          <w:rFonts w:ascii="Adobe Caslon Pro" w:hAnsi="Adobe Caslon Pro"/>
          <w:b/>
          <w:sz w:val="20"/>
        </w:rPr>
        <w:t xml:space="preserve">, </w:t>
      </w:r>
      <w:r w:rsidRPr="000C2285">
        <w:rPr>
          <w:rFonts w:ascii="Adobe Caslon Pro" w:hAnsi="Adobe Caslon Pro"/>
          <w:b/>
          <w:sz w:val="20"/>
        </w:rPr>
        <w:t xml:space="preserve"> video installation, St Tropez Film Festival, France</w:t>
      </w:r>
    </w:p>
    <w:p w:rsidR="001A0AD9" w:rsidRPr="000C2285" w:rsidRDefault="001A0AD9" w:rsidP="001A0AD9">
      <w:pPr>
        <w:ind w:firstLine="720"/>
        <w:outlineLvl w:val="0"/>
        <w:rPr>
          <w:rFonts w:ascii="Adobe Caslon Pro" w:hAnsi="Adobe Caslon Pro"/>
          <w:b/>
          <w:sz w:val="20"/>
        </w:rPr>
      </w:pPr>
      <w:r w:rsidRPr="001E3062">
        <w:rPr>
          <w:rFonts w:ascii="Adobe Caslon Pro" w:hAnsi="Adobe Caslon Pro"/>
          <w:b/>
          <w:i/>
          <w:sz w:val="20"/>
        </w:rPr>
        <w:t>Ends of the Earth</w:t>
      </w:r>
      <w:r w:rsidRPr="000C2285">
        <w:rPr>
          <w:rFonts w:ascii="Adobe Caslon Pro" w:hAnsi="Adobe Caslon Pro"/>
          <w:b/>
          <w:sz w:val="20"/>
        </w:rPr>
        <w:t xml:space="preserve">, </w:t>
      </w:r>
      <w:r>
        <w:rPr>
          <w:rFonts w:ascii="Adobe Caslon Pro" w:hAnsi="Adobe Caslon Pro"/>
          <w:b/>
          <w:sz w:val="20"/>
        </w:rPr>
        <w:t>Photographs</w:t>
      </w:r>
      <w:r w:rsidRPr="000C2285">
        <w:rPr>
          <w:rFonts w:ascii="Adobe Caslon Pro" w:hAnsi="Adobe Caslon Pro"/>
          <w:b/>
          <w:sz w:val="20"/>
        </w:rPr>
        <w:t xml:space="preserve">, </w:t>
      </w:r>
      <w:proofErr w:type="spellStart"/>
      <w:r w:rsidRPr="000C2285">
        <w:rPr>
          <w:rFonts w:ascii="Adobe Caslon Pro" w:hAnsi="Adobe Caslon Pro"/>
          <w:b/>
          <w:sz w:val="20"/>
        </w:rPr>
        <w:t>Bicha</w:t>
      </w:r>
      <w:proofErr w:type="spellEnd"/>
      <w:r w:rsidRPr="000C2285">
        <w:rPr>
          <w:rFonts w:ascii="Adobe Caslon Pro" w:hAnsi="Adobe Caslon Pro"/>
          <w:b/>
          <w:sz w:val="20"/>
        </w:rPr>
        <w:t xml:space="preserve"> Gallery London, UK</w:t>
      </w:r>
    </w:p>
    <w:p w:rsidR="001A0AD9" w:rsidRPr="000C2285" w:rsidRDefault="001A0AD9" w:rsidP="001A0AD9">
      <w:pPr>
        <w:rPr>
          <w:rFonts w:ascii="Adobe Caslon Pro" w:hAnsi="Adobe Caslon Pro"/>
          <w:b/>
          <w:sz w:val="20"/>
        </w:rPr>
      </w:pPr>
      <w:r w:rsidRPr="000C2285">
        <w:rPr>
          <w:rFonts w:ascii="Adobe Caslon Pro" w:hAnsi="Adobe Caslon Pro"/>
          <w:b/>
          <w:sz w:val="20"/>
        </w:rPr>
        <w:t>2009</w:t>
      </w:r>
      <w:r w:rsidRPr="000C2285">
        <w:rPr>
          <w:rFonts w:ascii="Adobe Caslon Pro" w:hAnsi="Adobe Caslon Pro"/>
          <w:b/>
          <w:sz w:val="20"/>
        </w:rPr>
        <w:tab/>
      </w:r>
      <w:r w:rsidRPr="001E3062">
        <w:rPr>
          <w:rFonts w:ascii="Adobe Caslon Pro" w:hAnsi="Adobe Caslon Pro"/>
          <w:b/>
          <w:i/>
          <w:sz w:val="20"/>
        </w:rPr>
        <w:t>Paris Angels</w:t>
      </w:r>
      <w:r w:rsidRPr="000C2285">
        <w:rPr>
          <w:rFonts w:ascii="Adobe Caslon Pro" w:hAnsi="Adobe Caslon Pro"/>
          <w:b/>
          <w:sz w:val="20"/>
        </w:rPr>
        <w:t xml:space="preserve">.  </w:t>
      </w:r>
      <w:r>
        <w:rPr>
          <w:rFonts w:ascii="Adobe Caslon Pro" w:hAnsi="Adobe Caslon Pro"/>
          <w:b/>
          <w:sz w:val="20"/>
        </w:rPr>
        <w:t xml:space="preserve">Lens based </w:t>
      </w:r>
      <w:r w:rsidRPr="000C2285">
        <w:rPr>
          <w:rFonts w:ascii="Adobe Caslon Pro" w:hAnsi="Adobe Caslon Pro"/>
          <w:b/>
          <w:sz w:val="20"/>
        </w:rPr>
        <w:t xml:space="preserve">painting at </w:t>
      </w:r>
      <w:proofErr w:type="spellStart"/>
      <w:r w:rsidRPr="000C2285">
        <w:rPr>
          <w:rFonts w:ascii="Adobe Caslon Pro" w:hAnsi="Adobe Caslon Pro"/>
          <w:b/>
          <w:sz w:val="20"/>
        </w:rPr>
        <w:t>rex-livingston</w:t>
      </w:r>
      <w:proofErr w:type="spellEnd"/>
      <w:r w:rsidRPr="000C2285">
        <w:rPr>
          <w:rFonts w:ascii="Adobe Caslon Pro" w:hAnsi="Adobe Caslon Pro"/>
          <w:b/>
          <w:sz w:val="20"/>
        </w:rPr>
        <w:t xml:space="preserve"> art </w:t>
      </w:r>
      <w:proofErr w:type="gramStart"/>
      <w:r w:rsidRPr="000C2285">
        <w:rPr>
          <w:rFonts w:ascii="Adobe Caslon Pro" w:hAnsi="Adobe Caslon Pro"/>
          <w:b/>
          <w:sz w:val="20"/>
        </w:rPr>
        <w:t xml:space="preserve">dealer </w:t>
      </w:r>
      <w:r>
        <w:rPr>
          <w:rFonts w:ascii="Adobe Caslon Pro" w:hAnsi="Adobe Caslon Pro"/>
          <w:b/>
          <w:sz w:val="20"/>
        </w:rPr>
        <w:t>,</w:t>
      </w:r>
      <w:proofErr w:type="gramEnd"/>
      <w:r>
        <w:rPr>
          <w:rFonts w:ascii="Adobe Caslon Pro" w:hAnsi="Adobe Caslon Pro"/>
          <w:b/>
          <w:sz w:val="20"/>
        </w:rPr>
        <w:t xml:space="preserve"> </w:t>
      </w:r>
      <w:r w:rsidRPr="000C2285">
        <w:rPr>
          <w:rFonts w:ascii="Adobe Caslon Pro" w:hAnsi="Adobe Caslon Pro"/>
          <w:b/>
          <w:sz w:val="20"/>
        </w:rPr>
        <w:t>Sydney</w:t>
      </w:r>
    </w:p>
    <w:p w:rsidR="001A0AD9" w:rsidRPr="000C2285" w:rsidRDefault="001A0AD9" w:rsidP="001A0AD9">
      <w:pPr>
        <w:ind w:left="709" w:firstLine="11"/>
        <w:rPr>
          <w:rFonts w:ascii="Adobe Caslon Pro" w:hAnsi="Adobe Caslon Pro"/>
          <w:b/>
          <w:sz w:val="20"/>
        </w:rPr>
      </w:pPr>
      <w:proofErr w:type="gramStart"/>
      <w:r w:rsidRPr="00AD36BB">
        <w:rPr>
          <w:rFonts w:ascii="Adobe Caslon Pro" w:hAnsi="Adobe Caslon Pro"/>
          <w:b/>
          <w:i/>
          <w:sz w:val="20"/>
        </w:rPr>
        <w:t>ATTLA (snow that makes beautiful pictures as it falls).</w:t>
      </w:r>
      <w:proofErr w:type="gramEnd"/>
      <w:r w:rsidRPr="000C2285">
        <w:rPr>
          <w:rFonts w:ascii="Adobe Caslon Pro" w:hAnsi="Adobe Caslon Pro"/>
          <w:b/>
          <w:sz w:val="20"/>
        </w:rPr>
        <w:t xml:space="preserve"> </w:t>
      </w:r>
      <w:r>
        <w:rPr>
          <w:rFonts w:ascii="Adobe Caslon Pro" w:hAnsi="Adobe Caslon Pro"/>
          <w:b/>
          <w:sz w:val="20"/>
        </w:rPr>
        <w:t xml:space="preserve">Sculpture installation with </w:t>
      </w:r>
      <w:proofErr w:type="gramStart"/>
      <w:r>
        <w:rPr>
          <w:rFonts w:ascii="Adobe Caslon Pro" w:hAnsi="Adobe Caslon Pro"/>
          <w:b/>
          <w:sz w:val="20"/>
        </w:rPr>
        <w:t xml:space="preserve">multichannel </w:t>
      </w:r>
      <w:r w:rsidRPr="000C2285">
        <w:rPr>
          <w:rFonts w:ascii="Adobe Caslon Pro" w:hAnsi="Adobe Caslon Pro"/>
          <w:b/>
          <w:sz w:val="20"/>
        </w:rPr>
        <w:t xml:space="preserve"> projection</w:t>
      </w:r>
      <w:proofErr w:type="gramEnd"/>
      <w:r w:rsidRPr="000C2285">
        <w:rPr>
          <w:rFonts w:ascii="Adobe Caslon Pro" w:hAnsi="Adobe Caslon Pro"/>
          <w:b/>
          <w:sz w:val="20"/>
        </w:rPr>
        <w:t xml:space="preserve">, video wall and </w:t>
      </w:r>
      <w:r>
        <w:rPr>
          <w:rFonts w:ascii="Adobe Caslon Pro" w:hAnsi="Adobe Caslon Pro"/>
          <w:b/>
          <w:sz w:val="20"/>
        </w:rPr>
        <w:t>photographs</w:t>
      </w:r>
      <w:r w:rsidRPr="000C2285">
        <w:rPr>
          <w:rFonts w:ascii="Adobe Caslon Pro" w:hAnsi="Adobe Caslon Pro"/>
          <w:b/>
          <w:sz w:val="20"/>
        </w:rPr>
        <w:t xml:space="preserve"> </w:t>
      </w:r>
      <w:r>
        <w:rPr>
          <w:rFonts w:ascii="Adobe Caslon Pro" w:hAnsi="Adobe Caslon Pro"/>
          <w:b/>
          <w:sz w:val="20"/>
        </w:rPr>
        <w:t xml:space="preserve">/collages </w:t>
      </w:r>
      <w:r w:rsidRPr="000C2285">
        <w:rPr>
          <w:rFonts w:ascii="Adobe Caslon Pro" w:hAnsi="Adobe Caslon Pro"/>
          <w:b/>
          <w:sz w:val="20"/>
        </w:rPr>
        <w:t>at Customs House, Sydney</w:t>
      </w:r>
    </w:p>
    <w:p w:rsidR="001A0AD9" w:rsidRPr="000C2285" w:rsidRDefault="001A0AD9" w:rsidP="001A0AD9">
      <w:pPr>
        <w:rPr>
          <w:rFonts w:ascii="Adobe Caslon Pro" w:hAnsi="Adobe Caslon Pro"/>
          <w:b/>
          <w:sz w:val="20"/>
        </w:rPr>
      </w:pPr>
      <w:r w:rsidRPr="000C2285">
        <w:rPr>
          <w:rFonts w:ascii="Adobe Caslon Pro" w:hAnsi="Adobe Caslon Pro"/>
          <w:b/>
          <w:sz w:val="20"/>
        </w:rPr>
        <w:t>2008</w:t>
      </w:r>
      <w:r w:rsidRPr="000C2285">
        <w:rPr>
          <w:rFonts w:ascii="Adobe Caslon Pro" w:hAnsi="Adobe Caslon Pro"/>
          <w:b/>
          <w:sz w:val="20"/>
        </w:rPr>
        <w:tab/>
      </w:r>
      <w:r w:rsidRPr="001E3062">
        <w:rPr>
          <w:rFonts w:ascii="Adobe Caslon Pro" w:hAnsi="Adobe Caslon Pro"/>
          <w:b/>
          <w:i/>
          <w:sz w:val="20"/>
        </w:rPr>
        <w:t>Midnight Ice</w:t>
      </w:r>
      <w:r w:rsidRPr="000C2285">
        <w:rPr>
          <w:rFonts w:ascii="Adobe Caslon Pro" w:hAnsi="Adobe Caslon Pro"/>
          <w:b/>
          <w:sz w:val="20"/>
        </w:rPr>
        <w:t xml:space="preserve">. Digital images and light boxes at </w:t>
      </w:r>
      <w:proofErr w:type="spellStart"/>
      <w:r w:rsidRPr="000C2285">
        <w:rPr>
          <w:rFonts w:ascii="Adobe Caslon Pro" w:hAnsi="Adobe Caslon Pro"/>
          <w:b/>
          <w:sz w:val="20"/>
        </w:rPr>
        <w:t>rex-livingston</w:t>
      </w:r>
      <w:proofErr w:type="spellEnd"/>
      <w:r w:rsidRPr="000C2285">
        <w:rPr>
          <w:rFonts w:ascii="Adobe Caslon Pro" w:hAnsi="Adobe Caslon Pro"/>
          <w:b/>
          <w:sz w:val="20"/>
        </w:rPr>
        <w:t xml:space="preserve"> art dealer, Sydney</w:t>
      </w:r>
    </w:p>
    <w:p w:rsidR="001A0AD9" w:rsidRPr="000C2285" w:rsidRDefault="001A0AD9" w:rsidP="001A0AD9">
      <w:pPr>
        <w:ind w:left="709"/>
        <w:rPr>
          <w:rFonts w:ascii="Adobe Caslon Pro" w:hAnsi="Adobe Caslon Pro"/>
          <w:b/>
          <w:sz w:val="20"/>
        </w:rPr>
      </w:pPr>
      <w:proofErr w:type="gramStart"/>
      <w:r w:rsidRPr="001E3062">
        <w:rPr>
          <w:rFonts w:ascii="Adobe Caslon Pro" w:hAnsi="Adobe Caslon Pro"/>
          <w:b/>
          <w:i/>
          <w:sz w:val="20"/>
        </w:rPr>
        <w:t xml:space="preserve">The Truth About </w:t>
      </w:r>
      <w:proofErr w:type="spellStart"/>
      <w:r w:rsidRPr="001E3062">
        <w:rPr>
          <w:rFonts w:ascii="Adobe Caslon Pro" w:hAnsi="Adobe Caslon Pro"/>
          <w:b/>
          <w:i/>
          <w:sz w:val="20"/>
        </w:rPr>
        <w:t>Sno</w:t>
      </w:r>
      <w:proofErr w:type="spellEnd"/>
      <w:r w:rsidRPr="001E3062">
        <w:rPr>
          <w:rFonts w:ascii="Adobe Caslon Pro" w:hAnsi="Adobe Caslon Pro"/>
          <w:b/>
          <w:i/>
          <w:sz w:val="20"/>
        </w:rPr>
        <w:t xml:space="preserve"> Domes</w:t>
      </w:r>
      <w:r w:rsidRPr="000C2285">
        <w:rPr>
          <w:rFonts w:ascii="Adobe Caslon Pro" w:hAnsi="Adobe Caslon Pro"/>
          <w:b/>
          <w:sz w:val="20"/>
        </w:rPr>
        <w:t>.</w:t>
      </w:r>
      <w:proofErr w:type="gramEnd"/>
      <w:r w:rsidRPr="000C2285">
        <w:rPr>
          <w:rFonts w:ascii="Adobe Caslon Pro" w:hAnsi="Adobe Caslon Pro"/>
          <w:b/>
          <w:sz w:val="20"/>
        </w:rPr>
        <w:t xml:space="preserve"> Projection Installation Gol</w:t>
      </w:r>
      <w:r>
        <w:rPr>
          <w:rFonts w:ascii="Adobe Caslon Pro" w:hAnsi="Adobe Caslon Pro"/>
          <w:b/>
          <w:sz w:val="20"/>
        </w:rPr>
        <w:t xml:space="preserve">d Coast City Gallery; Bundaberg </w:t>
      </w:r>
      <w:r w:rsidRPr="000C2285">
        <w:rPr>
          <w:rFonts w:ascii="Adobe Caslon Pro" w:hAnsi="Adobe Caslon Pro"/>
          <w:b/>
          <w:sz w:val="20"/>
        </w:rPr>
        <w:t>Regional Gallery; Baltimore, USA</w:t>
      </w:r>
    </w:p>
    <w:p w:rsidR="001A0AD9" w:rsidRPr="000C2285" w:rsidRDefault="001A0AD9" w:rsidP="001A0AD9">
      <w:pPr>
        <w:ind w:left="709" w:hanging="709"/>
        <w:outlineLvl w:val="0"/>
        <w:rPr>
          <w:rFonts w:ascii="Adobe Caslon Pro" w:hAnsi="Adobe Caslon Pro"/>
          <w:b/>
          <w:sz w:val="20"/>
        </w:rPr>
      </w:pPr>
      <w:r>
        <w:rPr>
          <w:rFonts w:ascii="Adobe Caslon Pro" w:hAnsi="Adobe Caslon Pro"/>
          <w:b/>
          <w:sz w:val="20"/>
        </w:rPr>
        <w:tab/>
      </w:r>
      <w:r w:rsidRPr="001E3062">
        <w:rPr>
          <w:rFonts w:ascii="Adobe Caslon Pro" w:hAnsi="Adobe Caslon Pro"/>
          <w:b/>
          <w:i/>
          <w:sz w:val="20"/>
        </w:rPr>
        <w:t>Studio exhibition: Untitled Ice</w:t>
      </w:r>
      <w:r w:rsidRPr="000C2285">
        <w:rPr>
          <w:rFonts w:ascii="Adobe Caslon Pro" w:hAnsi="Adobe Caslon Pro"/>
          <w:b/>
          <w:sz w:val="20"/>
        </w:rPr>
        <w:t>, Cite Internationale des Arts, Paris</w:t>
      </w:r>
    </w:p>
    <w:p w:rsidR="001A0AD9" w:rsidRPr="000C2285" w:rsidRDefault="001A0AD9" w:rsidP="001A0AD9">
      <w:pPr>
        <w:rPr>
          <w:rFonts w:ascii="Adobe Caslon Pro" w:hAnsi="Adobe Caslon Pro"/>
          <w:b/>
          <w:sz w:val="20"/>
        </w:rPr>
      </w:pPr>
      <w:r w:rsidRPr="000C2285">
        <w:rPr>
          <w:rFonts w:ascii="Adobe Caslon Pro" w:hAnsi="Adobe Caslon Pro"/>
          <w:b/>
          <w:sz w:val="20"/>
        </w:rPr>
        <w:t>2007</w:t>
      </w:r>
      <w:r w:rsidRPr="000C2285">
        <w:rPr>
          <w:rFonts w:ascii="Adobe Caslon Pro" w:hAnsi="Adobe Caslon Pro"/>
          <w:b/>
          <w:sz w:val="20"/>
        </w:rPr>
        <w:tab/>
      </w:r>
      <w:proofErr w:type="spellStart"/>
      <w:r w:rsidRPr="001E3062">
        <w:rPr>
          <w:rFonts w:ascii="Adobe Caslon Pro" w:hAnsi="Adobe Caslon Pro"/>
          <w:b/>
          <w:i/>
          <w:sz w:val="20"/>
        </w:rPr>
        <w:t>IceBerg</w:t>
      </w:r>
      <w:proofErr w:type="spellEnd"/>
      <w:r w:rsidRPr="000C2285">
        <w:rPr>
          <w:rFonts w:ascii="Adobe Caslon Pro" w:hAnsi="Adobe Caslon Pro"/>
          <w:b/>
          <w:sz w:val="20"/>
        </w:rPr>
        <w:t>. Projection and sound work in the High Arctic.</w:t>
      </w:r>
    </w:p>
    <w:p w:rsidR="001A0AD9" w:rsidRPr="000C2285" w:rsidRDefault="001A0AD9" w:rsidP="001A0AD9">
      <w:pPr>
        <w:jc w:val="both"/>
        <w:rPr>
          <w:rFonts w:ascii="Adobe Caslon Pro" w:hAnsi="Adobe Caslon Pro"/>
          <w:b/>
          <w:sz w:val="20"/>
        </w:rPr>
      </w:pPr>
      <w:r w:rsidRPr="000C2285">
        <w:rPr>
          <w:rFonts w:ascii="Adobe Caslon Pro" w:hAnsi="Adobe Caslon Pro"/>
          <w:b/>
          <w:sz w:val="20"/>
        </w:rPr>
        <w:t xml:space="preserve">2006 </w:t>
      </w:r>
      <w:r w:rsidRPr="000C2285">
        <w:rPr>
          <w:rFonts w:ascii="Adobe Caslon Pro" w:hAnsi="Adobe Caslon Pro"/>
          <w:b/>
          <w:sz w:val="20"/>
        </w:rPr>
        <w:tab/>
      </w:r>
      <w:r w:rsidRPr="001E3062">
        <w:rPr>
          <w:rFonts w:ascii="Adobe Caslon Pro" w:hAnsi="Adobe Caslon Pro"/>
          <w:b/>
          <w:i/>
          <w:sz w:val="20"/>
        </w:rPr>
        <w:t>Studio Exhibition</w:t>
      </w:r>
      <w:r w:rsidRPr="000C2285">
        <w:rPr>
          <w:rFonts w:ascii="Adobe Caslon Pro" w:hAnsi="Adobe Caslon Pro"/>
          <w:b/>
          <w:sz w:val="20"/>
        </w:rPr>
        <w:t>. Felt and neon sculpture and light based installation.</w:t>
      </w:r>
      <w:r>
        <w:rPr>
          <w:rFonts w:ascii="Adobe Caslon Pro" w:hAnsi="Adobe Caslon Pro"/>
          <w:b/>
          <w:sz w:val="20"/>
        </w:rPr>
        <w:t xml:space="preserve"> </w:t>
      </w:r>
      <w:proofErr w:type="gramStart"/>
      <w:r>
        <w:rPr>
          <w:rFonts w:ascii="Adobe Caslon Pro" w:hAnsi="Adobe Caslon Pro"/>
          <w:b/>
          <w:sz w:val="20"/>
        </w:rPr>
        <w:t>Chalmers St Sydney.</w:t>
      </w:r>
      <w:proofErr w:type="gramEnd"/>
    </w:p>
    <w:p w:rsidR="001A0AD9" w:rsidRPr="000C2285" w:rsidRDefault="001A0AD9" w:rsidP="001A0AD9">
      <w:pPr>
        <w:jc w:val="both"/>
        <w:rPr>
          <w:rFonts w:ascii="Adobe Caslon Pro" w:hAnsi="Adobe Caslon Pro"/>
          <w:b/>
          <w:sz w:val="20"/>
        </w:rPr>
      </w:pPr>
      <w:r w:rsidRPr="000C2285">
        <w:rPr>
          <w:rFonts w:ascii="Adobe Caslon Pro" w:hAnsi="Adobe Caslon Pro"/>
          <w:b/>
          <w:sz w:val="20"/>
        </w:rPr>
        <w:t>2005</w:t>
      </w:r>
      <w:r w:rsidRPr="000C2285">
        <w:rPr>
          <w:rFonts w:ascii="Adobe Caslon Pro" w:hAnsi="Adobe Caslon Pro"/>
          <w:b/>
          <w:sz w:val="20"/>
        </w:rPr>
        <w:tab/>
      </w:r>
      <w:r w:rsidRPr="001E3062">
        <w:rPr>
          <w:rFonts w:ascii="Adobe Caslon Pro" w:hAnsi="Adobe Caslon Pro"/>
          <w:b/>
          <w:i/>
          <w:sz w:val="20"/>
        </w:rPr>
        <w:t>Chandelier</w:t>
      </w:r>
      <w:r w:rsidRPr="000C2285">
        <w:rPr>
          <w:rFonts w:ascii="Adobe Caslon Pro" w:hAnsi="Adobe Caslon Pro"/>
          <w:b/>
          <w:sz w:val="20"/>
        </w:rPr>
        <w:t xml:space="preserve">. </w:t>
      </w:r>
      <w:r>
        <w:rPr>
          <w:rFonts w:ascii="Adobe Caslon Pro" w:hAnsi="Adobe Caslon Pro"/>
          <w:b/>
          <w:sz w:val="20"/>
        </w:rPr>
        <w:t xml:space="preserve">Neon Installation </w:t>
      </w:r>
      <w:r w:rsidRPr="000C2285">
        <w:rPr>
          <w:rFonts w:ascii="Adobe Caslon Pro" w:hAnsi="Adobe Caslon Pro"/>
          <w:b/>
          <w:sz w:val="20"/>
        </w:rPr>
        <w:t xml:space="preserve">Sydney </w:t>
      </w:r>
      <w:proofErr w:type="spellStart"/>
      <w:r w:rsidRPr="000C2285">
        <w:rPr>
          <w:rFonts w:ascii="Adobe Caslon Pro" w:hAnsi="Adobe Caslon Pro"/>
          <w:b/>
          <w:sz w:val="20"/>
        </w:rPr>
        <w:t>Esquisse</w:t>
      </w:r>
      <w:proofErr w:type="spellEnd"/>
      <w:r w:rsidRPr="000C2285">
        <w:rPr>
          <w:rFonts w:ascii="Adobe Caslon Pro" w:hAnsi="Adobe Caslon Pro"/>
          <w:b/>
          <w:sz w:val="20"/>
        </w:rPr>
        <w:t xml:space="preserve"> Festival. Surry Hills.</w:t>
      </w:r>
    </w:p>
    <w:p w:rsidR="001A0AD9" w:rsidRPr="000C2285" w:rsidRDefault="001A0AD9" w:rsidP="001A0AD9">
      <w:pPr>
        <w:numPr>
          <w:ilvl w:val="0"/>
          <w:numId w:val="2"/>
        </w:numPr>
        <w:ind w:left="709" w:hanging="709"/>
        <w:jc w:val="both"/>
        <w:rPr>
          <w:rFonts w:ascii="Adobe Caslon Pro" w:hAnsi="Adobe Caslon Pro"/>
          <w:b/>
          <w:sz w:val="20"/>
        </w:rPr>
      </w:pPr>
      <w:r w:rsidRPr="001E3062">
        <w:rPr>
          <w:rFonts w:ascii="Adobe Caslon Pro" w:hAnsi="Adobe Caslon Pro"/>
          <w:b/>
          <w:i/>
          <w:sz w:val="20"/>
        </w:rPr>
        <w:t>Writing the City – MINE</w:t>
      </w:r>
      <w:r w:rsidRPr="000C2285">
        <w:rPr>
          <w:rFonts w:ascii="Adobe Caslon Pro" w:hAnsi="Adobe Caslon Pro"/>
          <w:b/>
          <w:sz w:val="20"/>
        </w:rPr>
        <w:t>.</w:t>
      </w:r>
      <w:r>
        <w:rPr>
          <w:rFonts w:ascii="Adobe Caslon Pro" w:hAnsi="Adobe Caslon Pro"/>
          <w:b/>
          <w:sz w:val="20"/>
        </w:rPr>
        <w:t xml:space="preserve"> </w:t>
      </w:r>
      <w:r w:rsidRPr="000C2285">
        <w:rPr>
          <w:rFonts w:ascii="Adobe Caslon Pro" w:hAnsi="Adobe Caslon Pro"/>
          <w:b/>
          <w:sz w:val="20"/>
        </w:rPr>
        <w:t xml:space="preserve"> Brisbane Powerhouse Festival of Ideas.</w:t>
      </w:r>
    </w:p>
    <w:p w:rsidR="001A0AD9" w:rsidRPr="000C2285" w:rsidRDefault="001A0AD9" w:rsidP="001A0AD9">
      <w:pPr>
        <w:ind w:left="709"/>
        <w:jc w:val="both"/>
        <w:outlineLvl w:val="0"/>
        <w:rPr>
          <w:rFonts w:ascii="Adobe Caslon Pro" w:hAnsi="Adobe Caslon Pro"/>
          <w:b/>
          <w:sz w:val="20"/>
        </w:rPr>
      </w:pPr>
      <w:r w:rsidRPr="00AD36BB">
        <w:rPr>
          <w:rFonts w:ascii="Adobe Caslon Pro" w:hAnsi="Adobe Caslon Pro"/>
          <w:b/>
          <w:i/>
          <w:sz w:val="20"/>
        </w:rPr>
        <w:t>Genoa</w:t>
      </w:r>
      <w:r w:rsidRPr="000C2285">
        <w:rPr>
          <w:rFonts w:ascii="Adobe Caslon Pro" w:hAnsi="Adobe Caslon Pro"/>
          <w:b/>
          <w:sz w:val="20"/>
        </w:rPr>
        <w:t xml:space="preserve">. Light Installation. Sydney </w:t>
      </w:r>
      <w:proofErr w:type="spellStart"/>
      <w:r w:rsidRPr="000C2285">
        <w:rPr>
          <w:rFonts w:ascii="Adobe Caslon Pro" w:hAnsi="Adobe Caslon Pro"/>
          <w:b/>
          <w:sz w:val="20"/>
        </w:rPr>
        <w:t>Esquisse</w:t>
      </w:r>
      <w:proofErr w:type="spellEnd"/>
      <w:r w:rsidRPr="000C2285">
        <w:rPr>
          <w:rFonts w:ascii="Adobe Caslon Pro" w:hAnsi="Adobe Caslon Pro"/>
          <w:b/>
          <w:sz w:val="20"/>
        </w:rPr>
        <w:t xml:space="preserve"> Festival. Surry Hills</w:t>
      </w:r>
    </w:p>
    <w:p w:rsidR="001A0AD9" w:rsidRPr="000C2285" w:rsidRDefault="001A0AD9" w:rsidP="001A0AD9">
      <w:pPr>
        <w:ind w:left="709"/>
        <w:jc w:val="both"/>
        <w:outlineLvl w:val="0"/>
        <w:rPr>
          <w:rFonts w:ascii="Adobe Caslon Pro" w:hAnsi="Adobe Caslon Pro"/>
          <w:b/>
          <w:sz w:val="20"/>
        </w:rPr>
      </w:pPr>
      <w:r w:rsidRPr="00AD36BB">
        <w:rPr>
          <w:rFonts w:ascii="Adobe Caslon Pro" w:hAnsi="Adobe Caslon Pro"/>
          <w:b/>
          <w:i/>
          <w:sz w:val="20"/>
        </w:rPr>
        <w:t>Wink</w:t>
      </w:r>
      <w:r w:rsidRPr="000C2285">
        <w:rPr>
          <w:rFonts w:ascii="Adobe Caslon Pro" w:hAnsi="Adobe Caslon Pro"/>
          <w:b/>
          <w:sz w:val="20"/>
        </w:rPr>
        <w:t>. Permanent animated neon sculpture Brisbane Powerhouse.</w:t>
      </w:r>
    </w:p>
    <w:p w:rsidR="001A0AD9" w:rsidRPr="000C2285" w:rsidRDefault="001A0AD9" w:rsidP="001A0AD9">
      <w:pPr>
        <w:numPr>
          <w:ilvl w:val="0"/>
          <w:numId w:val="3"/>
        </w:numPr>
        <w:ind w:left="709" w:hanging="709"/>
        <w:jc w:val="both"/>
        <w:rPr>
          <w:rFonts w:ascii="Adobe Caslon Pro" w:hAnsi="Adobe Caslon Pro"/>
          <w:b/>
          <w:sz w:val="20"/>
        </w:rPr>
      </w:pPr>
      <w:r w:rsidRPr="00AD36BB">
        <w:rPr>
          <w:rFonts w:ascii="Adobe Caslon Pro" w:hAnsi="Adobe Caslon Pro"/>
          <w:b/>
          <w:i/>
          <w:sz w:val="20"/>
        </w:rPr>
        <w:t>Writing the City- Fictional Tourism</w:t>
      </w:r>
      <w:r w:rsidRPr="000C2285">
        <w:rPr>
          <w:rFonts w:ascii="Adobe Caslon Pro" w:hAnsi="Adobe Caslon Pro"/>
          <w:b/>
          <w:sz w:val="20"/>
        </w:rPr>
        <w:t xml:space="preserve"> satellite event for Sydney Biennale, partners Sydney City Council and </w:t>
      </w:r>
      <w:proofErr w:type="spellStart"/>
      <w:r w:rsidRPr="000C2285">
        <w:rPr>
          <w:rFonts w:ascii="Adobe Caslon Pro" w:hAnsi="Adobe Caslon Pro"/>
          <w:b/>
          <w:sz w:val="20"/>
        </w:rPr>
        <w:t>Artspace</w:t>
      </w:r>
      <w:proofErr w:type="spellEnd"/>
      <w:r w:rsidRPr="000C2285">
        <w:rPr>
          <w:rFonts w:ascii="Adobe Caslon Pro" w:hAnsi="Adobe Caslon Pro"/>
          <w:b/>
          <w:sz w:val="20"/>
        </w:rPr>
        <w:t>.</w:t>
      </w:r>
    </w:p>
    <w:p w:rsidR="001A0AD9" w:rsidRPr="000C2285" w:rsidRDefault="001A0AD9" w:rsidP="001A0AD9">
      <w:pPr>
        <w:ind w:left="709"/>
        <w:jc w:val="both"/>
        <w:outlineLvl w:val="0"/>
        <w:rPr>
          <w:rFonts w:ascii="Adobe Caslon Pro" w:hAnsi="Adobe Caslon Pro"/>
          <w:b/>
          <w:sz w:val="20"/>
        </w:rPr>
      </w:pPr>
      <w:r w:rsidRPr="00AD36BB">
        <w:rPr>
          <w:rFonts w:ascii="Adobe Caslon Pro" w:hAnsi="Adobe Caslon Pro"/>
          <w:b/>
          <w:i/>
          <w:sz w:val="20"/>
        </w:rPr>
        <w:t>Toy Town</w:t>
      </w:r>
      <w:proofErr w:type="gramStart"/>
      <w:r w:rsidRPr="000C2285">
        <w:rPr>
          <w:rFonts w:ascii="Adobe Caslon Pro" w:hAnsi="Adobe Caslon Pro"/>
          <w:b/>
          <w:sz w:val="20"/>
        </w:rPr>
        <w:t>,  Roma</w:t>
      </w:r>
      <w:proofErr w:type="gramEnd"/>
      <w:r w:rsidRPr="000C2285">
        <w:rPr>
          <w:rFonts w:ascii="Adobe Caslon Pro" w:hAnsi="Adobe Caslon Pro"/>
          <w:b/>
          <w:sz w:val="20"/>
        </w:rPr>
        <w:t xml:space="preserve"> Street Forum. Brisbane.</w:t>
      </w:r>
    </w:p>
    <w:p w:rsidR="001A0AD9" w:rsidRPr="000C2285" w:rsidRDefault="001A0AD9" w:rsidP="001A0AD9">
      <w:pPr>
        <w:ind w:left="709"/>
        <w:jc w:val="both"/>
        <w:outlineLvl w:val="0"/>
        <w:rPr>
          <w:rFonts w:ascii="Adobe Caslon Pro" w:hAnsi="Adobe Caslon Pro"/>
          <w:b/>
          <w:sz w:val="20"/>
        </w:rPr>
      </w:pPr>
      <w:r w:rsidRPr="00AD36BB">
        <w:rPr>
          <w:rFonts w:ascii="Adobe Caslon Pro" w:hAnsi="Adobe Caslon Pro"/>
          <w:b/>
          <w:i/>
          <w:sz w:val="20"/>
        </w:rPr>
        <w:t>Cubby Houses</w:t>
      </w:r>
      <w:r w:rsidRPr="000C2285">
        <w:rPr>
          <w:rFonts w:ascii="Adobe Caslon Pro" w:hAnsi="Adobe Caslon Pro"/>
          <w:b/>
          <w:sz w:val="20"/>
        </w:rPr>
        <w:t>, installation project New Farm Park.</w:t>
      </w:r>
    </w:p>
    <w:p w:rsidR="001A0AD9" w:rsidRPr="00694131" w:rsidRDefault="001A0AD9" w:rsidP="001A0AD9">
      <w:pPr>
        <w:numPr>
          <w:ilvl w:val="0"/>
          <w:numId w:val="1"/>
        </w:numPr>
        <w:ind w:left="709" w:hanging="709"/>
        <w:jc w:val="both"/>
        <w:rPr>
          <w:rFonts w:ascii="Adobe Caslon Pro" w:hAnsi="Adobe Caslon Pro"/>
          <w:b/>
          <w:sz w:val="20"/>
        </w:rPr>
      </w:pPr>
      <w:r w:rsidRPr="00AD36BB">
        <w:rPr>
          <w:rFonts w:ascii="Adobe Caslon Pro" w:hAnsi="Adobe Caslon Pro"/>
          <w:b/>
          <w:i/>
          <w:sz w:val="20"/>
        </w:rPr>
        <w:t>Writing the City- Quivering Dawn Streets.</w:t>
      </w:r>
      <w:r w:rsidRPr="000C2285">
        <w:rPr>
          <w:rFonts w:ascii="Adobe Caslon Pro" w:hAnsi="Adobe Caslon Pro"/>
          <w:b/>
          <w:sz w:val="20"/>
        </w:rPr>
        <w:t xml:space="preserve"> </w:t>
      </w:r>
      <w:r>
        <w:rPr>
          <w:rFonts w:ascii="Adobe Caslon Pro" w:hAnsi="Adobe Caslon Pro"/>
          <w:b/>
          <w:sz w:val="20"/>
        </w:rPr>
        <w:t xml:space="preserve">Neon and billboard </w:t>
      </w:r>
      <w:r w:rsidRPr="000C2285">
        <w:rPr>
          <w:rFonts w:ascii="Adobe Caslon Pro" w:hAnsi="Adobe Caslon Pro"/>
          <w:b/>
          <w:sz w:val="20"/>
        </w:rPr>
        <w:t xml:space="preserve">installation </w:t>
      </w:r>
      <w:r>
        <w:rPr>
          <w:rFonts w:ascii="Adobe Caslon Pro" w:hAnsi="Adobe Caslon Pro"/>
          <w:b/>
          <w:sz w:val="20"/>
        </w:rPr>
        <w:t xml:space="preserve">on </w:t>
      </w:r>
      <w:r w:rsidRPr="000C2285">
        <w:rPr>
          <w:rFonts w:ascii="Adobe Caslon Pro" w:hAnsi="Adobe Caslon Pro"/>
          <w:b/>
          <w:sz w:val="20"/>
        </w:rPr>
        <w:t>building facades corner of George &amp; Park St. Sydney.</w:t>
      </w:r>
    </w:p>
    <w:p w:rsidR="001A0AD9" w:rsidRPr="000C2285" w:rsidRDefault="001A0AD9" w:rsidP="001A0AD9">
      <w:pPr>
        <w:tabs>
          <w:tab w:val="left" w:pos="567"/>
        </w:tabs>
        <w:ind w:left="709" w:right="-7" w:hanging="709"/>
        <w:jc w:val="both"/>
        <w:rPr>
          <w:rFonts w:ascii="Adobe Caslon Pro" w:hAnsi="Adobe Caslon Pro"/>
          <w:b/>
          <w:sz w:val="20"/>
        </w:rPr>
      </w:pPr>
      <w:r w:rsidRPr="000C2285">
        <w:rPr>
          <w:rFonts w:ascii="Adobe Caslon Pro" w:hAnsi="Adobe Caslon Pro"/>
          <w:b/>
          <w:sz w:val="20"/>
        </w:rPr>
        <w:t>1998</w:t>
      </w:r>
      <w:r w:rsidRPr="000C2285">
        <w:rPr>
          <w:rFonts w:ascii="Adobe Caslon Pro" w:hAnsi="Adobe Caslon Pro"/>
          <w:b/>
          <w:sz w:val="20"/>
        </w:rPr>
        <w:tab/>
      </w:r>
      <w:r w:rsidRPr="000C2285">
        <w:rPr>
          <w:rFonts w:ascii="Adobe Caslon Pro" w:hAnsi="Adobe Caslon Pro"/>
          <w:b/>
          <w:sz w:val="20"/>
        </w:rPr>
        <w:tab/>
      </w:r>
      <w:r w:rsidRPr="00AD36BB">
        <w:rPr>
          <w:rFonts w:ascii="Adobe Caslon Pro" w:hAnsi="Adobe Caslon Pro"/>
          <w:b/>
          <w:i/>
          <w:sz w:val="20"/>
        </w:rPr>
        <w:t>Writing the City- Eternity</w:t>
      </w:r>
      <w:r w:rsidRPr="000C2285">
        <w:rPr>
          <w:rFonts w:ascii="Adobe Caslon Pro" w:hAnsi="Adobe Caslon Pro"/>
          <w:b/>
          <w:sz w:val="20"/>
        </w:rPr>
        <w:t xml:space="preserve">, series of billboards </w:t>
      </w:r>
      <w:proofErr w:type="spellStart"/>
      <w:r w:rsidRPr="000C2285">
        <w:rPr>
          <w:rFonts w:ascii="Adobe Caslon Pro" w:hAnsi="Adobe Caslon Pro"/>
          <w:b/>
          <w:sz w:val="20"/>
        </w:rPr>
        <w:t>Cityrail</w:t>
      </w:r>
      <w:proofErr w:type="spellEnd"/>
      <w:r w:rsidRPr="000C2285">
        <w:rPr>
          <w:rFonts w:ascii="Adobe Caslon Pro" w:hAnsi="Adobe Caslon Pro"/>
          <w:b/>
          <w:sz w:val="20"/>
        </w:rPr>
        <w:t xml:space="preserve"> platforms, Sydney.</w:t>
      </w:r>
    </w:p>
    <w:p w:rsidR="001A0AD9" w:rsidRPr="000C2285" w:rsidRDefault="001A0AD9" w:rsidP="001A0AD9">
      <w:pPr>
        <w:tabs>
          <w:tab w:val="left" w:pos="567"/>
        </w:tabs>
        <w:ind w:left="709" w:right="-7" w:hanging="709"/>
        <w:jc w:val="both"/>
        <w:rPr>
          <w:rFonts w:ascii="Adobe Caslon Pro" w:hAnsi="Adobe Caslon Pro"/>
          <w:b/>
          <w:sz w:val="20"/>
        </w:rPr>
      </w:pPr>
      <w:r w:rsidRPr="000C2285">
        <w:rPr>
          <w:rFonts w:ascii="Adobe Caslon Pro" w:hAnsi="Adobe Caslon Pro"/>
          <w:b/>
          <w:sz w:val="20"/>
        </w:rPr>
        <w:tab/>
      </w:r>
      <w:r w:rsidRPr="000C2285">
        <w:rPr>
          <w:rFonts w:ascii="Adobe Caslon Pro" w:hAnsi="Adobe Caslon Pro"/>
          <w:b/>
          <w:sz w:val="20"/>
        </w:rPr>
        <w:tab/>
      </w:r>
      <w:r w:rsidRPr="00AD36BB">
        <w:rPr>
          <w:rFonts w:ascii="Adobe Caslon Pro" w:hAnsi="Adobe Caslon Pro"/>
          <w:b/>
          <w:i/>
          <w:sz w:val="20"/>
        </w:rPr>
        <w:t>Stories My Father Told Me</w:t>
      </w:r>
      <w:r w:rsidRPr="000C2285">
        <w:rPr>
          <w:rFonts w:ascii="Adobe Caslon Pro" w:hAnsi="Adobe Caslon Pro"/>
          <w:b/>
          <w:sz w:val="20"/>
        </w:rPr>
        <w:t>. UTS Gallery &amp; Atrium, Sydney.</w:t>
      </w:r>
    </w:p>
    <w:p w:rsidR="001A0AD9" w:rsidRPr="000C2285" w:rsidRDefault="001A0AD9" w:rsidP="001A0AD9">
      <w:pPr>
        <w:ind w:left="709"/>
        <w:jc w:val="both"/>
        <w:rPr>
          <w:rFonts w:ascii="Adobe Caslon Pro" w:hAnsi="Adobe Caslon Pro"/>
          <w:b/>
          <w:sz w:val="20"/>
        </w:rPr>
      </w:pPr>
      <w:r w:rsidRPr="00AD36BB">
        <w:rPr>
          <w:rFonts w:ascii="Adobe Caslon Pro" w:hAnsi="Adobe Caslon Pro"/>
          <w:b/>
          <w:i/>
          <w:sz w:val="20"/>
        </w:rPr>
        <w:t>Singing up Stones</w:t>
      </w:r>
      <w:r w:rsidRPr="000C2285">
        <w:rPr>
          <w:rFonts w:ascii="Adobe Caslon Pro" w:hAnsi="Adobe Caslon Pro"/>
          <w:b/>
          <w:sz w:val="20"/>
        </w:rPr>
        <w:t>, first person to do projection of sound and film onto the Sydney Opera House and the Sydney Harbour Bridge.</w:t>
      </w:r>
    </w:p>
    <w:p w:rsidR="001A0AD9" w:rsidRPr="000C2285" w:rsidRDefault="001A0AD9" w:rsidP="001A0AD9">
      <w:pPr>
        <w:ind w:left="709" w:right="-483" w:hanging="709"/>
        <w:jc w:val="both"/>
        <w:rPr>
          <w:rFonts w:ascii="Adobe Caslon Pro" w:hAnsi="Adobe Caslon Pro"/>
          <w:b/>
          <w:sz w:val="20"/>
        </w:rPr>
      </w:pPr>
      <w:r w:rsidRPr="000C2285">
        <w:rPr>
          <w:rFonts w:ascii="Adobe Caslon Pro" w:hAnsi="Adobe Caslon Pro"/>
          <w:b/>
          <w:sz w:val="20"/>
        </w:rPr>
        <w:t>1996</w:t>
      </w:r>
      <w:r w:rsidRPr="000C2285">
        <w:rPr>
          <w:rFonts w:ascii="Adobe Caslon Pro" w:hAnsi="Adobe Caslon Pro"/>
          <w:b/>
          <w:sz w:val="20"/>
        </w:rPr>
        <w:tab/>
      </w:r>
      <w:r w:rsidRPr="00AD36BB">
        <w:rPr>
          <w:rFonts w:ascii="Adobe Caslon Pro" w:hAnsi="Adobe Caslon Pro"/>
          <w:b/>
          <w:i/>
          <w:sz w:val="20"/>
        </w:rPr>
        <w:t>Palace of Memories- The Tent</w:t>
      </w:r>
      <w:r w:rsidRPr="000C2285">
        <w:rPr>
          <w:rFonts w:ascii="Adobe Caslon Pro" w:hAnsi="Adobe Caslon Pro"/>
          <w:b/>
          <w:sz w:val="20"/>
        </w:rPr>
        <w:t>. Simultaneous projection work in several galleries in Australia, Singapore and Thailand.</w:t>
      </w:r>
    </w:p>
    <w:p w:rsidR="001A0AD9" w:rsidRPr="000C2285" w:rsidRDefault="001A0AD9" w:rsidP="001A0AD9">
      <w:pPr>
        <w:ind w:left="709" w:right="-483" w:hanging="709"/>
        <w:jc w:val="both"/>
        <w:outlineLvl w:val="0"/>
        <w:rPr>
          <w:rFonts w:ascii="Adobe Caslon Pro" w:hAnsi="Adobe Caslon Pro"/>
          <w:b/>
          <w:sz w:val="20"/>
        </w:rPr>
      </w:pPr>
      <w:r w:rsidRPr="000C2285">
        <w:rPr>
          <w:rFonts w:ascii="Adobe Caslon Pro" w:hAnsi="Adobe Caslon Pro"/>
          <w:b/>
          <w:sz w:val="20"/>
        </w:rPr>
        <w:tab/>
      </w:r>
      <w:proofErr w:type="spellStart"/>
      <w:proofErr w:type="gramStart"/>
      <w:r w:rsidRPr="00020744">
        <w:rPr>
          <w:rFonts w:ascii="Adobe Caslon Pro" w:hAnsi="Adobe Caslon Pro"/>
          <w:b/>
          <w:i/>
          <w:sz w:val="20"/>
        </w:rPr>
        <w:t>Lurve</w:t>
      </w:r>
      <w:proofErr w:type="spellEnd"/>
      <w:r w:rsidRPr="000C2285">
        <w:rPr>
          <w:rFonts w:ascii="Adobe Caslon Pro" w:hAnsi="Adobe Caslon Pro"/>
          <w:b/>
          <w:sz w:val="20"/>
        </w:rPr>
        <w:t xml:space="preserve">, sculptural installation, </w:t>
      </w:r>
      <w:proofErr w:type="spellStart"/>
      <w:r w:rsidRPr="000C2285">
        <w:rPr>
          <w:rFonts w:ascii="Adobe Caslon Pro" w:hAnsi="Adobe Caslon Pro"/>
          <w:b/>
          <w:sz w:val="20"/>
        </w:rPr>
        <w:t>Artspace</w:t>
      </w:r>
      <w:proofErr w:type="spellEnd"/>
      <w:r w:rsidRPr="000C2285">
        <w:rPr>
          <w:rFonts w:ascii="Adobe Caslon Pro" w:hAnsi="Adobe Caslon Pro"/>
          <w:b/>
          <w:sz w:val="20"/>
        </w:rPr>
        <w:t>, Sydney.</w:t>
      </w:r>
      <w:proofErr w:type="gramEnd"/>
    </w:p>
    <w:p w:rsidR="001A0AD9" w:rsidRPr="00E94563" w:rsidRDefault="001A0AD9" w:rsidP="001A0AD9">
      <w:pPr>
        <w:ind w:left="709" w:right="-483"/>
        <w:jc w:val="both"/>
        <w:rPr>
          <w:rFonts w:ascii="Adobe Caslon Pro SmBd" w:hAnsi="Adobe Caslon Pro SmBd"/>
          <w:sz w:val="20"/>
        </w:rPr>
      </w:pPr>
      <w:proofErr w:type="gramStart"/>
      <w:r w:rsidRPr="00020744">
        <w:rPr>
          <w:rFonts w:ascii="Adobe Caslon Pro" w:hAnsi="Adobe Caslon Pro"/>
          <w:b/>
          <w:i/>
          <w:sz w:val="20"/>
        </w:rPr>
        <w:t>Palace of Memories- the Kiss.</w:t>
      </w:r>
      <w:proofErr w:type="gramEnd"/>
      <w:r w:rsidRPr="000C2285">
        <w:rPr>
          <w:rFonts w:ascii="Adobe Caslon Pro" w:hAnsi="Adobe Caslon Pro"/>
          <w:b/>
          <w:sz w:val="20"/>
        </w:rPr>
        <w:t xml:space="preserve">  </w:t>
      </w:r>
      <w:proofErr w:type="gramStart"/>
      <w:r w:rsidRPr="000C2285">
        <w:rPr>
          <w:rFonts w:ascii="Adobe Caslon Pro" w:hAnsi="Adobe Caslon Pro"/>
          <w:b/>
          <w:sz w:val="20"/>
        </w:rPr>
        <w:t>Outdoor sound and projection work.</w:t>
      </w:r>
      <w:proofErr w:type="gramEnd"/>
      <w:r w:rsidRPr="000C2285">
        <w:rPr>
          <w:rFonts w:ascii="Adobe Caslon Pro" w:hAnsi="Adobe Caslon Pro"/>
          <w:b/>
          <w:sz w:val="20"/>
        </w:rPr>
        <w:t xml:space="preserve"> ABC and UTS site</w:t>
      </w:r>
      <w:r>
        <w:rPr>
          <w:rFonts w:ascii="Adobe Caslon Pro" w:hAnsi="Adobe Caslon Pro"/>
          <w:b/>
          <w:sz w:val="20"/>
        </w:rPr>
        <w:t xml:space="preserve">s, Ultimo for </w:t>
      </w:r>
      <w:r w:rsidRPr="00E94563">
        <w:rPr>
          <w:rFonts w:ascii="Adobe Caslon Pro SmBd" w:hAnsi="Adobe Caslon Pro SmBd"/>
          <w:sz w:val="20"/>
        </w:rPr>
        <w:t>Biennale of Sydney.</w:t>
      </w:r>
    </w:p>
    <w:p w:rsidR="001A0AD9" w:rsidRPr="00E94563" w:rsidRDefault="001A0AD9" w:rsidP="001A0AD9">
      <w:pPr>
        <w:ind w:right="-483"/>
        <w:jc w:val="both"/>
        <w:rPr>
          <w:rFonts w:ascii="Adobe Caslon Pro SmBd" w:hAnsi="Adobe Caslon Pro SmBd"/>
          <w:sz w:val="20"/>
        </w:rPr>
      </w:pPr>
      <w:r w:rsidRPr="00E94563">
        <w:rPr>
          <w:rFonts w:ascii="Adobe Caslon Pro SmBd" w:hAnsi="Adobe Caslon Pro SmBd"/>
          <w:sz w:val="20"/>
        </w:rPr>
        <w:t>1995</w:t>
      </w:r>
      <w:r w:rsidRPr="00E94563">
        <w:rPr>
          <w:rFonts w:ascii="Adobe Caslon Pro SmBd" w:hAnsi="Adobe Caslon Pro SmBd"/>
          <w:sz w:val="20"/>
        </w:rPr>
        <w:tab/>
        <w:t xml:space="preserve">Palace of Memories- The Tattoo. </w:t>
      </w:r>
      <w:proofErr w:type="gramStart"/>
      <w:r w:rsidRPr="00E94563">
        <w:rPr>
          <w:rFonts w:ascii="Adobe Caslon Pro SmBd" w:hAnsi="Adobe Caslon Pro SmBd"/>
          <w:sz w:val="20"/>
        </w:rPr>
        <w:t>performance</w:t>
      </w:r>
      <w:proofErr w:type="gramEnd"/>
      <w:r w:rsidRPr="00E94563">
        <w:rPr>
          <w:rFonts w:ascii="Adobe Caslon Pro SmBd" w:hAnsi="Adobe Caslon Pro SmBd"/>
          <w:sz w:val="20"/>
        </w:rPr>
        <w:t xml:space="preserve">, </w:t>
      </w:r>
      <w:proofErr w:type="spellStart"/>
      <w:r w:rsidRPr="00E94563">
        <w:rPr>
          <w:rFonts w:ascii="Adobe Caslon Pro SmBd" w:hAnsi="Adobe Caslon Pro SmBd"/>
          <w:sz w:val="20"/>
        </w:rPr>
        <w:t>Artspace</w:t>
      </w:r>
      <w:proofErr w:type="spellEnd"/>
      <w:r w:rsidRPr="00E94563">
        <w:rPr>
          <w:rFonts w:ascii="Adobe Caslon Pro SmBd" w:hAnsi="Adobe Caslon Pro SmBd"/>
          <w:sz w:val="20"/>
        </w:rPr>
        <w:t>, Sydney.</w:t>
      </w:r>
    </w:p>
    <w:p w:rsidR="001A0AD9" w:rsidRPr="00E94563" w:rsidRDefault="001A0AD9" w:rsidP="001A0AD9">
      <w:pPr>
        <w:ind w:left="709"/>
        <w:jc w:val="both"/>
        <w:rPr>
          <w:rFonts w:ascii="Adobe Caslon Pro SmBd" w:hAnsi="Adobe Caslon Pro SmBd"/>
          <w:sz w:val="20"/>
        </w:rPr>
      </w:pPr>
      <w:r w:rsidRPr="00E94563">
        <w:rPr>
          <w:rFonts w:ascii="Adobe Caslon Pro SmBd" w:hAnsi="Adobe Caslon Pro SmBd"/>
          <w:sz w:val="20"/>
        </w:rPr>
        <w:t>Archaeology of Memory - Stories My Father Told Me, photographic, light and painting installation, University of Technology, Sydney Gallery.</w:t>
      </w:r>
    </w:p>
    <w:p w:rsidR="001A0AD9" w:rsidRDefault="001A0AD9" w:rsidP="001A0AD9">
      <w:pPr>
        <w:ind w:left="709" w:hanging="709"/>
        <w:jc w:val="both"/>
        <w:rPr>
          <w:rFonts w:ascii="Adobe Caslon Pro SmBd" w:hAnsi="Adobe Caslon Pro SmBd"/>
          <w:sz w:val="20"/>
        </w:rPr>
      </w:pPr>
      <w:proofErr w:type="gramStart"/>
      <w:r w:rsidRPr="00E94563">
        <w:rPr>
          <w:rFonts w:ascii="Adobe Caslon Pro SmBd" w:hAnsi="Adobe Caslon Pro SmBd"/>
          <w:sz w:val="20"/>
        </w:rPr>
        <w:t>1994/5 Archaeology of Memory XV - An Open Journal.</w:t>
      </w:r>
      <w:proofErr w:type="gramEnd"/>
      <w:r w:rsidRPr="00E94563">
        <w:rPr>
          <w:rFonts w:ascii="Adobe Caslon Pro SmBd" w:hAnsi="Adobe Caslon Pro SmBd"/>
          <w:sz w:val="20"/>
        </w:rPr>
        <w:t xml:space="preserve"> Photographic, fabric and light panel installation, Wollongong City Gallery; The Australia Centre, Manila, Philippines; Ipswich Regional Gallery</w:t>
      </w:r>
      <w:r w:rsidR="008023E2">
        <w:rPr>
          <w:rFonts w:ascii="Adobe Caslon Pro SmBd" w:hAnsi="Adobe Caslon Pro SmBd"/>
          <w:sz w:val="20"/>
        </w:rPr>
        <w:t xml:space="preserve">; </w:t>
      </w:r>
      <w:r w:rsidRPr="00E94563">
        <w:rPr>
          <w:rFonts w:ascii="Adobe Caslon Pro SmBd" w:hAnsi="Adobe Caslon Pro SmBd"/>
          <w:sz w:val="20"/>
        </w:rPr>
        <w:t xml:space="preserve">Contemporary Arts Centre, Adelaide; </w:t>
      </w:r>
      <w:proofErr w:type="spellStart"/>
      <w:r w:rsidRPr="00E94563">
        <w:rPr>
          <w:rFonts w:ascii="Adobe Caslon Pro SmBd" w:hAnsi="Adobe Caslon Pro SmBd"/>
          <w:sz w:val="20"/>
        </w:rPr>
        <w:t>Perc</w:t>
      </w:r>
      <w:proofErr w:type="spellEnd"/>
      <w:r w:rsidRPr="00E94563">
        <w:rPr>
          <w:rFonts w:ascii="Adobe Caslon Pro SmBd" w:hAnsi="Adobe Caslon Pro SmBd"/>
          <w:sz w:val="20"/>
        </w:rPr>
        <w:t xml:space="preserve"> Tucker Gallery, Townsville, Casula Powerhouse, Casula.</w:t>
      </w:r>
    </w:p>
    <w:p w:rsidR="001A0AD9" w:rsidRDefault="001A0AD9" w:rsidP="001A0AD9">
      <w:pPr>
        <w:ind w:left="709" w:hanging="709"/>
        <w:jc w:val="both"/>
        <w:rPr>
          <w:rFonts w:ascii="Adobe Caslon Pro SmBd" w:hAnsi="Adobe Caslon Pro SmBd"/>
          <w:sz w:val="20"/>
        </w:rPr>
      </w:pPr>
    </w:p>
    <w:p w:rsidR="001A0AD9" w:rsidRPr="004E650D" w:rsidRDefault="001A0AD9" w:rsidP="001A0AD9">
      <w:pPr>
        <w:widowControl w:val="0"/>
        <w:autoSpaceDE w:val="0"/>
        <w:autoSpaceDN w:val="0"/>
        <w:adjustRightInd w:val="0"/>
        <w:jc w:val="both"/>
        <w:rPr>
          <w:rFonts w:ascii="Adobe Caslon Pro" w:hAnsi="Adobe Caslon Pro"/>
          <w:sz w:val="20"/>
        </w:rPr>
      </w:pPr>
      <w:r w:rsidRPr="004E650D">
        <w:rPr>
          <w:rFonts w:ascii="Adobe Caslon Pro" w:hAnsi="Adobe Caslon Pro"/>
          <w:sz w:val="20"/>
        </w:rPr>
        <w:t>Dr Lisa Anderson works across a broad range of media creating images, films and prints that explore issues of weather and it’s consequences including the movement of peoples and animals, the shifts in legends and mythology specific to locations, the effects of climate change in our global environment.</w:t>
      </w:r>
    </w:p>
    <w:p w:rsidR="00647D5B" w:rsidRPr="00647D5B" w:rsidRDefault="001A0AD9" w:rsidP="00647D5B">
      <w:pPr>
        <w:widowControl w:val="0"/>
        <w:autoSpaceDE w:val="0"/>
        <w:autoSpaceDN w:val="0"/>
        <w:adjustRightInd w:val="0"/>
        <w:jc w:val="both"/>
        <w:rPr>
          <w:rFonts w:ascii="Adobe Caslon Pro" w:hAnsi="Adobe Caslon Pro"/>
          <w:sz w:val="20"/>
        </w:rPr>
      </w:pPr>
      <w:r w:rsidRPr="004E650D">
        <w:rPr>
          <w:rFonts w:ascii="Adobe Caslon Pro" w:hAnsi="Adobe Caslon Pro"/>
          <w:sz w:val="20"/>
        </w:rPr>
        <w:t>Recent exhibitions include</w:t>
      </w:r>
      <w:r>
        <w:rPr>
          <w:rFonts w:ascii="Adobe Caslon Pro" w:hAnsi="Adobe Caslon Pro"/>
          <w:sz w:val="20"/>
        </w:rPr>
        <w:t xml:space="preserve"> </w:t>
      </w:r>
      <w:proofErr w:type="spellStart"/>
      <w:r>
        <w:rPr>
          <w:rFonts w:ascii="Adobe Caslon Pro" w:hAnsi="Adobe Caslon Pro"/>
          <w:sz w:val="20"/>
        </w:rPr>
        <w:t>Huldefolke</w:t>
      </w:r>
      <w:proofErr w:type="spellEnd"/>
      <w:r>
        <w:rPr>
          <w:rFonts w:ascii="Adobe Caslon Pro" w:hAnsi="Adobe Caslon Pro"/>
          <w:sz w:val="20"/>
        </w:rPr>
        <w:t xml:space="preserve">, a photographic series in </w:t>
      </w:r>
      <w:proofErr w:type="spellStart"/>
      <w:r>
        <w:rPr>
          <w:rFonts w:ascii="Adobe Caslon Pro" w:hAnsi="Adobe Caslon Pro"/>
          <w:sz w:val="20"/>
        </w:rPr>
        <w:t>Skargarstrond</w:t>
      </w:r>
      <w:proofErr w:type="spellEnd"/>
      <w:r>
        <w:rPr>
          <w:rFonts w:ascii="Adobe Caslon Pro" w:hAnsi="Adobe Caslon Pro"/>
          <w:sz w:val="20"/>
        </w:rPr>
        <w:t>, Iceland working with the mythology and religious beliefs in the unseen or hidden folk.</w:t>
      </w:r>
      <w:r w:rsidRPr="004E650D">
        <w:rPr>
          <w:rFonts w:ascii="Adobe Caslon Pro" w:hAnsi="Adobe Caslon Pro"/>
          <w:sz w:val="20"/>
        </w:rPr>
        <w:t xml:space="preserve"> </w:t>
      </w:r>
      <w:r w:rsidRPr="00C2468F">
        <w:rPr>
          <w:rFonts w:ascii="Adobe Caslon Pro" w:hAnsi="Adobe Caslon Pro"/>
          <w:i/>
          <w:sz w:val="20"/>
        </w:rPr>
        <w:t>Beneath the Architecture of Beauty</w:t>
      </w:r>
      <w:r>
        <w:rPr>
          <w:rFonts w:ascii="Adobe Caslon Pro" w:hAnsi="Adobe Caslon Pro"/>
          <w:sz w:val="20"/>
        </w:rPr>
        <w:t xml:space="preserve"> which comprised neon and photographs in London and </w:t>
      </w:r>
      <w:r w:rsidRPr="004E650D">
        <w:rPr>
          <w:rFonts w:ascii="Adobe Caslon Pro" w:hAnsi="Adobe Caslon Pro"/>
          <w:sz w:val="20"/>
        </w:rPr>
        <w:t xml:space="preserve">a sculptural installation in Beijing, </w:t>
      </w:r>
      <w:r w:rsidRPr="004E650D">
        <w:rPr>
          <w:rFonts w:ascii="Adobe Caslon Pro" w:hAnsi="Adobe Caslon Pro"/>
          <w:i/>
          <w:sz w:val="20"/>
        </w:rPr>
        <w:t>Clouds in the Beijing Breeze</w:t>
      </w:r>
      <w:r w:rsidRPr="004E650D">
        <w:rPr>
          <w:rFonts w:ascii="Adobe Caslon Pro" w:hAnsi="Adobe Caslon Pro"/>
          <w:sz w:val="20"/>
        </w:rPr>
        <w:t xml:space="preserve">, which references childish joy with gifts and the abundance of stories with clouds of gold. Further sculptural work includes a temporary installation work </w:t>
      </w:r>
      <w:r w:rsidRPr="004E650D">
        <w:rPr>
          <w:rFonts w:ascii="Adobe Caslon Pro" w:hAnsi="Adobe Caslon Pro"/>
          <w:i/>
          <w:sz w:val="20"/>
        </w:rPr>
        <w:t>Precious</w:t>
      </w:r>
      <w:r w:rsidRPr="004E650D">
        <w:rPr>
          <w:rFonts w:ascii="Adobe Caslon Pro" w:hAnsi="Adobe Caslon Pro"/>
          <w:sz w:val="20"/>
        </w:rPr>
        <w:t xml:space="preserve"> that uses 4,000 wines glasses to use a fairytale ambience to capture water and light in a f</w:t>
      </w:r>
      <w:r w:rsidR="008023E2">
        <w:rPr>
          <w:rFonts w:ascii="Adobe Caslon Pro" w:hAnsi="Adobe Caslon Pro"/>
          <w:sz w:val="20"/>
        </w:rPr>
        <w:t>orest beside the sea in Arhus</w:t>
      </w:r>
      <w:proofErr w:type="gramStart"/>
      <w:r w:rsidR="008023E2">
        <w:rPr>
          <w:rFonts w:ascii="Adobe Caslon Pro" w:hAnsi="Adobe Caslon Pro"/>
          <w:sz w:val="20"/>
        </w:rPr>
        <w:t xml:space="preserve">, </w:t>
      </w:r>
      <w:r w:rsidRPr="004E650D">
        <w:rPr>
          <w:rFonts w:ascii="Adobe Caslon Pro" w:hAnsi="Adobe Caslon Pro"/>
          <w:sz w:val="20"/>
        </w:rPr>
        <w:t xml:space="preserve"> Denmark</w:t>
      </w:r>
      <w:proofErr w:type="gramEnd"/>
      <w:r w:rsidRPr="004E650D">
        <w:rPr>
          <w:rFonts w:ascii="Adobe Caslon Pro" w:hAnsi="Adobe Caslon Pro"/>
          <w:sz w:val="20"/>
        </w:rPr>
        <w:t xml:space="preserve"> and </w:t>
      </w:r>
      <w:proofErr w:type="spellStart"/>
      <w:r>
        <w:rPr>
          <w:rFonts w:ascii="Adobe Caslon Pro" w:hAnsi="Adobe Caslon Pro"/>
          <w:i/>
          <w:sz w:val="20"/>
        </w:rPr>
        <w:t>Tiga</w:t>
      </w:r>
      <w:proofErr w:type="spellEnd"/>
      <w:r>
        <w:rPr>
          <w:rFonts w:ascii="Adobe Caslon Pro" w:hAnsi="Adobe Caslon Pro"/>
          <w:i/>
          <w:sz w:val="20"/>
        </w:rPr>
        <w:t xml:space="preserve"> </w:t>
      </w:r>
      <w:proofErr w:type="spellStart"/>
      <w:r>
        <w:rPr>
          <w:rFonts w:ascii="Adobe Caslon Pro" w:hAnsi="Adobe Caslon Pro"/>
          <w:i/>
          <w:sz w:val="20"/>
        </w:rPr>
        <w:t>Tiga</w:t>
      </w:r>
      <w:proofErr w:type="spellEnd"/>
      <w:r>
        <w:rPr>
          <w:rFonts w:ascii="Adobe Caslon Pro" w:hAnsi="Adobe Caslon Pro"/>
          <w:i/>
          <w:sz w:val="20"/>
        </w:rPr>
        <w:t xml:space="preserve"> a video and sculptural installation </w:t>
      </w:r>
      <w:r w:rsidRPr="004E650D">
        <w:rPr>
          <w:rFonts w:ascii="Adobe Caslon Pro" w:hAnsi="Adobe Caslon Pro"/>
          <w:sz w:val="20"/>
        </w:rPr>
        <w:t>at Scenic World i</w:t>
      </w:r>
      <w:r>
        <w:rPr>
          <w:rFonts w:ascii="Adobe Caslon Pro" w:hAnsi="Adobe Caslon Pro"/>
          <w:sz w:val="20"/>
        </w:rPr>
        <w:t xml:space="preserve">n the Australian Blue Mountains and in </w:t>
      </w:r>
      <w:r w:rsidRPr="008023E2">
        <w:rPr>
          <w:rFonts w:ascii="Adobe Caslon Pro" w:hAnsi="Adobe Caslon Pro"/>
          <w:i/>
          <w:sz w:val="20"/>
        </w:rPr>
        <w:t>Contested Landscape for Ten Days on the Island</w:t>
      </w:r>
      <w:r>
        <w:rPr>
          <w:rFonts w:ascii="Adobe Caslon Pro" w:hAnsi="Adobe Caslon Pro"/>
          <w:sz w:val="20"/>
        </w:rPr>
        <w:t>, Tasmania.</w:t>
      </w:r>
    </w:p>
    <w:sectPr w:rsidR="00647D5B" w:rsidRPr="00647D5B" w:rsidSect="00647D5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Edwardian Script ITC">
    <w:charset w:val="00"/>
    <w:family w:val="auto"/>
    <w:pitch w:val="variable"/>
    <w:sig w:usb0="00000003" w:usb1="00000000" w:usb2="00000000" w:usb3="00000000" w:csb0="00000001" w:csb1="00000000"/>
  </w:font>
  <w:font w:name="Adobe Caslon Pro">
    <w:panose1 w:val="0205050205050A020403"/>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dobe Caslon Pro SmBd">
    <w:panose1 w:val="0205060205050A020403"/>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D14F4B"/>
    <w:multiLevelType w:val="hybridMultilevel"/>
    <w:tmpl w:val="25BCFA86"/>
    <w:lvl w:ilvl="0" w:tplc="00010409">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abstractNum w:abstractNumId="1">
    <w:nsid w:val="1A6244BB"/>
    <w:multiLevelType w:val="hybridMultilevel"/>
    <w:tmpl w:val="0212A46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BF1144C"/>
    <w:multiLevelType w:val="hybridMultilevel"/>
    <w:tmpl w:val="DA8006C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1EE56D9D"/>
    <w:multiLevelType w:val="hybridMultilevel"/>
    <w:tmpl w:val="C54EB38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nsid w:val="20533B9E"/>
    <w:multiLevelType w:val="hybridMultilevel"/>
    <w:tmpl w:val="956E022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1DE03D9"/>
    <w:multiLevelType w:val="singleLevel"/>
    <w:tmpl w:val="1E1C7100"/>
    <w:lvl w:ilvl="0">
      <w:start w:val="2001"/>
      <w:numFmt w:val="decimal"/>
      <w:lvlText w:val="%1"/>
      <w:lvlJc w:val="left"/>
      <w:pPr>
        <w:tabs>
          <w:tab w:val="num" w:pos="720"/>
        </w:tabs>
        <w:ind w:left="720" w:hanging="720"/>
      </w:pPr>
      <w:rPr>
        <w:b/>
        <w:sz w:val="20"/>
      </w:rPr>
    </w:lvl>
  </w:abstractNum>
  <w:abstractNum w:abstractNumId="6">
    <w:nsid w:val="267A600E"/>
    <w:multiLevelType w:val="hybridMultilevel"/>
    <w:tmpl w:val="CEFE7C0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nsid w:val="321803F2"/>
    <w:multiLevelType w:val="singleLevel"/>
    <w:tmpl w:val="A906FF88"/>
    <w:lvl w:ilvl="0">
      <w:start w:val="2000"/>
      <w:numFmt w:val="decimal"/>
      <w:lvlText w:val="%1"/>
      <w:lvlJc w:val="left"/>
      <w:pPr>
        <w:tabs>
          <w:tab w:val="num" w:pos="720"/>
        </w:tabs>
        <w:ind w:left="720" w:hanging="720"/>
      </w:pPr>
      <w:rPr>
        <w:b/>
        <w:sz w:val="20"/>
      </w:rPr>
    </w:lvl>
  </w:abstractNum>
  <w:abstractNum w:abstractNumId="8">
    <w:nsid w:val="38FE389F"/>
    <w:multiLevelType w:val="hybridMultilevel"/>
    <w:tmpl w:val="C0E0DC3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44B102FA"/>
    <w:multiLevelType w:val="singleLevel"/>
    <w:tmpl w:val="E3ACDF52"/>
    <w:lvl w:ilvl="0">
      <w:start w:val="1999"/>
      <w:numFmt w:val="decimal"/>
      <w:lvlText w:val="%1"/>
      <w:lvlJc w:val="left"/>
      <w:pPr>
        <w:tabs>
          <w:tab w:val="num" w:pos="720"/>
        </w:tabs>
        <w:ind w:left="720" w:hanging="720"/>
      </w:pPr>
      <w:rPr>
        <w:b/>
      </w:rPr>
    </w:lvl>
  </w:abstractNum>
  <w:abstractNum w:abstractNumId="10">
    <w:nsid w:val="4A5E2A3C"/>
    <w:multiLevelType w:val="singleLevel"/>
    <w:tmpl w:val="CF2A18D0"/>
    <w:lvl w:ilvl="0">
      <w:start w:val="1999"/>
      <w:numFmt w:val="decimal"/>
      <w:lvlText w:val="%1"/>
      <w:lvlJc w:val="left"/>
      <w:pPr>
        <w:tabs>
          <w:tab w:val="num" w:pos="720"/>
        </w:tabs>
        <w:ind w:left="720" w:hanging="720"/>
      </w:pPr>
      <w:rPr>
        <w:b/>
        <w:sz w:val="20"/>
      </w:rPr>
    </w:lvl>
  </w:abstractNum>
  <w:abstractNum w:abstractNumId="11">
    <w:nsid w:val="53A06902"/>
    <w:multiLevelType w:val="hybridMultilevel"/>
    <w:tmpl w:val="E398BB0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58A45AE5"/>
    <w:multiLevelType w:val="hybridMultilevel"/>
    <w:tmpl w:val="B2D2D5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A3616D8"/>
    <w:multiLevelType w:val="hybridMultilevel"/>
    <w:tmpl w:val="459605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BEE7A39"/>
    <w:multiLevelType w:val="hybridMultilevel"/>
    <w:tmpl w:val="6C4C393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65B35848"/>
    <w:multiLevelType w:val="hybridMultilevel"/>
    <w:tmpl w:val="0A000F8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BE203B5"/>
    <w:multiLevelType w:val="hybridMultilevel"/>
    <w:tmpl w:val="5C1ACB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71A472F3"/>
    <w:multiLevelType w:val="hybridMultilevel"/>
    <w:tmpl w:val="2C3658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2B67BE5"/>
    <w:multiLevelType w:val="singleLevel"/>
    <w:tmpl w:val="AEEE9062"/>
    <w:lvl w:ilvl="0">
      <w:start w:val="1999"/>
      <w:numFmt w:val="decimal"/>
      <w:lvlText w:val="%1"/>
      <w:lvlJc w:val="left"/>
      <w:pPr>
        <w:tabs>
          <w:tab w:val="num" w:pos="720"/>
        </w:tabs>
        <w:ind w:left="720" w:hanging="720"/>
      </w:pPr>
      <w:rPr>
        <w:b/>
      </w:rPr>
    </w:lvl>
  </w:abstractNum>
  <w:abstractNum w:abstractNumId="19">
    <w:nsid w:val="760A25B0"/>
    <w:multiLevelType w:val="hybridMultilevel"/>
    <w:tmpl w:val="1542EE4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768C39E7"/>
    <w:multiLevelType w:val="hybridMultilevel"/>
    <w:tmpl w:val="68C84CB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5"/>
    <w:lvlOverride w:ilvl="0">
      <w:startOverride w:val="2001"/>
    </w:lvlOverride>
  </w:num>
  <w:num w:numId="3">
    <w:abstractNumId w:val="7"/>
    <w:lvlOverride w:ilvl="0">
      <w:startOverride w:val="2000"/>
    </w:lvlOverride>
  </w:num>
  <w:num w:numId="4">
    <w:abstractNumId w:val="9"/>
    <w:lvlOverride w:ilvl="0">
      <w:startOverride w:val="1999"/>
    </w:lvlOverride>
  </w:num>
  <w:num w:numId="5">
    <w:abstractNumId w:val="18"/>
    <w:lvlOverride w:ilvl="0">
      <w:startOverride w:val="1999"/>
    </w:lvlOverride>
  </w:num>
  <w:num w:numId="6">
    <w:abstractNumId w:val="15"/>
  </w:num>
  <w:num w:numId="7">
    <w:abstractNumId w:val="17"/>
  </w:num>
  <w:num w:numId="8">
    <w:abstractNumId w:val="16"/>
  </w:num>
  <w:num w:numId="9">
    <w:abstractNumId w:val="14"/>
  </w:num>
  <w:num w:numId="10">
    <w:abstractNumId w:val="1"/>
  </w:num>
  <w:num w:numId="11">
    <w:abstractNumId w:val="8"/>
  </w:num>
  <w:num w:numId="12">
    <w:abstractNumId w:val="4"/>
  </w:num>
  <w:num w:numId="13">
    <w:abstractNumId w:val="11"/>
  </w:num>
  <w:num w:numId="14">
    <w:abstractNumId w:val="19"/>
  </w:num>
  <w:num w:numId="15">
    <w:abstractNumId w:val="0"/>
  </w:num>
  <w:num w:numId="16">
    <w:abstractNumId w:val="12"/>
  </w:num>
  <w:num w:numId="17">
    <w:abstractNumId w:val="3"/>
  </w:num>
  <w:num w:numId="18">
    <w:abstractNumId w:val="13"/>
  </w:num>
  <w:num w:numId="19">
    <w:abstractNumId w:val="6"/>
  </w:num>
  <w:num w:numId="20">
    <w:abstractNumId w:val="2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A0AD9"/>
    <w:rsid w:val="001A0AD9"/>
    <w:rsid w:val="002A5008"/>
    <w:rsid w:val="00435A85"/>
    <w:rsid w:val="00647D5B"/>
    <w:rsid w:val="008023E2"/>
  </w:rsids>
  <m:mathPr>
    <m:mathFont m:val="Adobe Arab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D9"/>
    <w:pPr>
      <w:spacing w:after="0"/>
    </w:pPr>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1A0AD9"/>
    <w:pPr>
      <w:keepNext/>
      <w:spacing w:before="240" w:after="60"/>
      <w:outlineLvl w:val="0"/>
    </w:pPr>
    <w:rPr>
      <w:rFonts w:ascii="Arial" w:hAnsi="Arial"/>
      <w:b/>
      <w:kern w:val="32"/>
      <w:sz w:val="32"/>
      <w:szCs w:val="32"/>
    </w:rPr>
  </w:style>
  <w:style w:type="paragraph" w:styleId="Heading3">
    <w:name w:val="heading 3"/>
    <w:basedOn w:val="Normal"/>
    <w:next w:val="Normal"/>
    <w:link w:val="Heading3Char"/>
    <w:qFormat/>
    <w:rsid w:val="001A0AD9"/>
    <w:pPr>
      <w:keepNext/>
      <w:spacing w:before="240" w:after="60"/>
      <w:outlineLvl w:val="2"/>
    </w:pPr>
    <w:rPr>
      <w:rFonts w:ascii="Arial" w:eastAsia="Arial Unicode MS" w:hAnsi="Arial"/>
      <w:szCs w:val="20"/>
    </w:rPr>
  </w:style>
  <w:style w:type="paragraph" w:styleId="Heading4">
    <w:name w:val="heading 4"/>
    <w:basedOn w:val="Normal"/>
    <w:next w:val="Normal"/>
    <w:link w:val="Heading4Char"/>
    <w:qFormat/>
    <w:rsid w:val="001A0AD9"/>
    <w:pPr>
      <w:keepNext/>
      <w:jc w:val="both"/>
      <w:outlineLvl w:val="3"/>
    </w:pPr>
    <w:rPr>
      <w:rFonts w:eastAsia="Arial Unicode MS"/>
      <w:b/>
      <w:sz w:val="2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A0AD9"/>
    <w:rPr>
      <w:rFonts w:ascii="Arial" w:eastAsia="Times New Roman" w:hAnsi="Arial" w:cs="Times New Roman"/>
      <w:b/>
      <w:kern w:val="32"/>
      <w:sz w:val="32"/>
      <w:szCs w:val="32"/>
      <w:lang w:val="en-AU"/>
    </w:rPr>
  </w:style>
  <w:style w:type="character" w:customStyle="1" w:styleId="Heading3Char">
    <w:name w:val="Heading 3 Char"/>
    <w:basedOn w:val="DefaultParagraphFont"/>
    <w:link w:val="Heading3"/>
    <w:rsid w:val="001A0AD9"/>
    <w:rPr>
      <w:rFonts w:ascii="Arial" w:eastAsia="Arial Unicode MS" w:hAnsi="Arial" w:cs="Times New Roman"/>
      <w:szCs w:val="20"/>
      <w:lang w:val="en-AU"/>
    </w:rPr>
  </w:style>
  <w:style w:type="character" w:customStyle="1" w:styleId="Heading4Char">
    <w:name w:val="Heading 4 Char"/>
    <w:basedOn w:val="DefaultParagraphFont"/>
    <w:link w:val="Heading4"/>
    <w:rsid w:val="001A0AD9"/>
    <w:rPr>
      <w:rFonts w:ascii="Times New Roman" w:eastAsia="Arial Unicode MS" w:hAnsi="Times New Roman" w:cs="Times New Roman"/>
      <w:b/>
      <w:sz w:val="22"/>
      <w:szCs w:val="20"/>
      <w:lang w:val="en-AU"/>
    </w:rPr>
  </w:style>
  <w:style w:type="paragraph" w:customStyle="1" w:styleId="ReturnAddress">
    <w:name w:val="Return Address"/>
    <w:basedOn w:val="Normal"/>
    <w:rsid w:val="001A0AD9"/>
    <w:pPr>
      <w:keepLines/>
      <w:framePr w:w="2640" w:h="1018" w:hSpace="180" w:wrap="notBeside" w:vAnchor="page" w:hAnchor="page" w:x="8821" w:y="721" w:anchorLock="1"/>
      <w:spacing w:line="200" w:lineRule="atLeast"/>
      <w:ind w:right="-360"/>
    </w:pPr>
    <w:rPr>
      <w:sz w:val="16"/>
      <w:szCs w:val="20"/>
    </w:rPr>
  </w:style>
  <w:style w:type="paragraph" w:styleId="BodyText">
    <w:name w:val="Body Text"/>
    <w:basedOn w:val="Normal"/>
    <w:link w:val="BodyTextChar"/>
    <w:rsid w:val="001A0AD9"/>
    <w:rPr>
      <w:sz w:val="22"/>
      <w:szCs w:val="20"/>
    </w:rPr>
  </w:style>
  <w:style w:type="character" w:customStyle="1" w:styleId="BodyTextChar">
    <w:name w:val="Body Text Char"/>
    <w:basedOn w:val="DefaultParagraphFont"/>
    <w:link w:val="BodyText"/>
    <w:rsid w:val="001A0AD9"/>
    <w:rPr>
      <w:rFonts w:ascii="Times New Roman" w:eastAsia="Times New Roman" w:hAnsi="Times New Roman" w:cs="Times New Roman"/>
      <w:sz w:val="22"/>
      <w:szCs w:val="20"/>
      <w:lang w:val="en-AU"/>
    </w:rPr>
  </w:style>
  <w:style w:type="paragraph" w:styleId="BodyText2">
    <w:name w:val="Body Text 2"/>
    <w:basedOn w:val="Normal"/>
    <w:link w:val="BodyText2Char"/>
    <w:rsid w:val="001A0AD9"/>
    <w:pPr>
      <w:jc w:val="both"/>
    </w:pPr>
    <w:rPr>
      <w:sz w:val="20"/>
      <w:szCs w:val="20"/>
    </w:rPr>
  </w:style>
  <w:style w:type="character" w:customStyle="1" w:styleId="BodyText2Char">
    <w:name w:val="Body Text 2 Char"/>
    <w:basedOn w:val="DefaultParagraphFont"/>
    <w:link w:val="BodyText2"/>
    <w:rsid w:val="001A0AD9"/>
    <w:rPr>
      <w:rFonts w:ascii="Times New Roman" w:eastAsia="Times New Roman" w:hAnsi="Times New Roman" w:cs="Times New Roman"/>
      <w:sz w:val="20"/>
      <w:szCs w:val="20"/>
      <w:lang w:val="en-AU"/>
    </w:rPr>
  </w:style>
  <w:style w:type="character" w:styleId="Hyperlink">
    <w:name w:val="Hyperlink"/>
    <w:basedOn w:val="DefaultParagraphFont"/>
    <w:uiPriority w:val="99"/>
    <w:rsid w:val="001A0AD9"/>
    <w:rPr>
      <w:color w:val="0000FF"/>
      <w:u w:val="single"/>
    </w:rPr>
  </w:style>
  <w:style w:type="character" w:styleId="FollowedHyperlink">
    <w:name w:val="FollowedHyperlink"/>
    <w:basedOn w:val="DefaultParagraphFont"/>
    <w:rsid w:val="001A0AD9"/>
    <w:rPr>
      <w:color w:val="800080"/>
      <w:u w:val="single"/>
    </w:rPr>
  </w:style>
  <w:style w:type="paragraph" w:styleId="Footer">
    <w:name w:val="footer"/>
    <w:basedOn w:val="Normal"/>
    <w:link w:val="FooterChar"/>
    <w:uiPriority w:val="99"/>
    <w:semiHidden/>
    <w:rsid w:val="001A0AD9"/>
    <w:pPr>
      <w:tabs>
        <w:tab w:val="center" w:pos="4320"/>
        <w:tab w:val="right" w:pos="8640"/>
      </w:tabs>
    </w:pPr>
  </w:style>
  <w:style w:type="character" w:customStyle="1" w:styleId="FooterChar">
    <w:name w:val="Footer Char"/>
    <w:basedOn w:val="DefaultParagraphFont"/>
    <w:link w:val="Footer"/>
    <w:uiPriority w:val="99"/>
    <w:semiHidden/>
    <w:rsid w:val="001A0AD9"/>
    <w:rPr>
      <w:rFonts w:ascii="Times New Roman" w:eastAsia="Times New Roman" w:hAnsi="Times New Roman" w:cs="Times New Roman"/>
      <w:lang w:val="en-AU"/>
    </w:rPr>
  </w:style>
  <w:style w:type="character" w:styleId="PageNumber">
    <w:name w:val="page number"/>
    <w:basedOn w:val="DefaultParagraphFont"/>
    <w:uiPriority w:val="99"/>
    <w:rsid w:val="001A0AD9"/>
  </w:style>
  <w:style w:type="character" w:styleId="Strong">
    <w:name w:val="Strong"/>
    <w:basedOn w:val="DefaultParagraphFont"/>
    <w:uiPriority w:val="22"/>
    <w:rsid w:val="001A0AD9"/>
    <w:rPr>
      <w:b/>
    </w:rPr>
  </w:style>
  <w:style w:type="paragraph" w:customStyle="1" w:styleId="Masthead">
    <w:name w:val="Masthead"/>
    <w:basedOn w:val="Heading1"/>
    <w:rsid w:val="001A0AD9"/>
    <w:pPr>
      <w:spacing w:before="0" w:after="0"/>
    </w:pPr>
    <w:rPr>
      <w:rFonts w:ascii="Edwardian Script ITC" w:hAnsi="Edwardian Script ITC"/>
      <w:b w:val="0"/>
      <w:color w:val="003366"/>
      <w:kern w:val="0"/>
      <w:sz w:val="144"/>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1270</Words>
  <Characters>6352</Characters>
  <Application>Microsoft Word 12.0.0</Application>
  <DocSecurity>0</DocSecurity>
  <Lines>138</Lines>
  <Paragraphs>92</Paragraphs>
  <ScaleCrop>false</ScaleCrop>
  <Company>the shinyshinyworld pty ltd</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Anderson</dc:creator>
  <cp:keywords/>
  <cp:lastModifiedBy>Lisa Anderson</cp:lastModifiedBy>
  <cp:revision>3</cp:revision>
  <cp:lastPrinted>2015-04-14T23:23:00Z</cp:lastPrinted>
  <dcterms:created xsi:type="dcterms:W3CDTF">2015-04-14T23:23:00Z</dcterms:created>
  <dcterms:modified xsi:type="dcterms:W3CDTF">2015-04-15T01:54:00Z</dcterms:modified>
</cp:coreProperties>
</file>