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831" w:rsidRDefault="00380D89" w:rsidP="00AA1105">
      <w:pPr>
        <w:spacing w:line="320" w:lineRule="atLeast"/>
        <w:rPr>
          <w:rFonts w:ascii="Arial" w:hAnsi="Arial"/>
          <w:b/>
          <w:sz w:val="28"/>
          <w:szCs w:val="20"/>
          <w:lang w:eastAsia="it-IT"/>
        </w:rPr>
      </w:pPr>
      <w:r>
        <w:rPr>
          <w:rFonts w:ascii="Arial" w:hAnsi="Arial"/>
          <w:b/>
          <w:noProof/>
          <w:sz w:val="28"/>
          <w:szCs w:val="20"/>
          <w:lang w:eastAsia="it-IT"/>
        </w:rPr>
        <w:drawing>
          <wp:inline distT="0" distB="0" distL="0" distR="0">
            <wp:extent cx="3172028" cy="4570095"/>
            <wp:effectExtent l="25400" t="0" r="2972" b="0"/>
            <wp:docPr id="1" name="Immagine 1" descr=":ARCHEOMODERNITAS:ARTISTI:ARTISTI per ARCHEOMODERNITAS:Raffaella Del Giudice:Raffaella Del Giu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ARCHEOMODERNITAS:ARTISTI:ARTISTI per ARCHEOMODERNITAS:Raffaella Del Giudice:Raffaella Del Giudic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13" cy="45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831" w:rsidRDefault="00572831" w:rsidP="00AA1105">
      <w:pPr>
        <w:spacing w:line="320" w:lineRule="atLeast"/>
        <w:rPr>
          <w:rFonts w:ascii="Arial" w:hAnsi="Arial"/>
          <w:b/>
          <w:sz w:val="28"/>
          <w:szCs w:val="20"/>
          <w:lang w:eastAsia="it-IT"/>
        </w:rPr>
      </w:pPr>
    </w:p>
    <w:p w:rsidR="00AA1105" w:rsidRPr="00572B69" w:rsidRDefault="00AA1105" w:rsidP="00AA1105">
      <w:pPr>
        <w:spacing w:line="320" w:lineRule="atLeast"/>
        <w:rPr>
          <w:rFonts w:ascii="Arial" w:hAnsi="Arial"/>
          <w:b/>
          <w:sz w:val="28"/>
          <w:szCs w:val="20"/>
          <w:lang w:eastAsia="it-IT"/>
        </w:rPr>
      </w:pPr>
      <w:r w:rsidRPr="00572B69">
        <w:rPr>
          <w:rFonts w:ascii="Arial" w:hAnsi="Arial"/>
          <w:b/>
          <w:sz w:val="28"/>
          <w:szCs w:val="20"/>
          <w:lang w:eastAsia="it-IT"/>
        </w:rPr>
        <w:t>RAFFAELLA DEL GIUDICE</w:t>
      </w:r>
    </w:p>
    <w:p w:rsidR="00C63132" w:rsidRPr="00572B69" w:rsidRDefault="00AA1105" w:rsidP="00AA1105">
      <w:pPr>
        <w:shd w:val="clear" w:color="auto" w:fill="FAFAFA"/>
        <w:spacing w:line="360" w:lineRule="atLeast"/>
        <w:jc w:val="both"/>
        <w:rPr>
          <w:rFonts w:ascii="Verdana" w:hAnsi="Verdana"/>
          <w:sz w:val="28"/>
          <w:szCs w:val="28"/>
          <w:lang w:eastAsia="it-IT"/>
        </w:rPr>
      </w:pPr>
      <w:r w:rsidRPr="00572B69">
        <w:rPr>
          <w:rFonts w:ascii="Verdana" w:hAnsi="Verdana"/>
          <w:sz w:val="28"/>
          <w:szCs w:val="28"/>
          <w:lang w:eastAsia="it-IT"/>
        </w:rPr>
        <w:t>Nasce a Bari, il 1962</w:t>
      </w:r>
    </w:p>
    <w:p w:rsidR="00AA1105" w:rsidRPr="00572B69" w:rsidRDefault="00AA1105" w:rsidP="00AA1105">
      <w:pPr>
        <w:shd w:val="clear" w:color="auto" w:fill="FAFAFA"/>
        <w:spacing w:line="360" w:lineRule="atLeast"/>
        <w:jc w:val="both"/>
        <w:rPr>
          <w:rFonts w:ascii="Verdana" w:hAnsi="Verdana"/>
          <w:sz w:val="28"/>
          <w:szCs w:val="28"/>
          <w:lang w:eastAsia="it-IT"/>
        </w:rPr>
      </w:pPr>
    </w:p>
    <w:p w:rsidR="000C518B" w:rsidRPr="00572B69" w:rsidRDefault="00084289" w:rsidP="000C518B">
      <w:pPr>
        <w:shd w:val="clear" w:color="auto" w:fill="FAFAFA"/>
        <w:spacing w:line="360" w:lineRule="atLeast"/>
        <w:jc w:val="both"/>
        <w:rPr>
          <w:rFonts w:ascii="Verdana" w:hAnsi="Verdana"/>
          <w:sz w:val="28"/>
          <w:szCs w:val="28"/>
          <w:lang w:eastAsia="it-IT"/>
        </w:rPr>
      </w:pPr>
      <w:r>
        <w:rPr>
          <w:rFonts w:ascii="Verdana" w:hAnsi="Verdana"/>
          <w:sz w:val="28"/>
          <w:szCs w:val="28"/>
          <w:lang w:eastAsia="it-IT"/>
        </w:rPr>
        <w:t>Figlia d’Arte. Artista e illustratrice</w:t>
      </w:r>
      <w:r w:rsidR="00572831">
        <w:rPr>
          <w:rFonts w:ascii="Verdana" w:hAnsi="Verdana"/>
          <w:sz w:val="28"/>
          <w:szCs w:val="28"/>
          <w:lang w:eastAsia="it-IT"/>
        </w:rPr>
        <w:t>, ha iniziato</w:t>
      </w:r>
      <w:r>
        <w:rPr>
          <w:rFonts w:ascii="Verdana" w:hAnsi="Verdana"/>
          <w:sz w:val="28"/>
          <w:szCs w:val="28"/>
          <w:lang w:eastAsia="it-IT"/>
        </w:rPr>
        <w:t xml:space="preserve"> </w:t>
      </w:r>
      <w:r w:rsidR="00572831">
        <w:rPr>
          <w:rFonts w:ascii="Verdana" w:hAnsi="Verdana"/>
          <w:sz w:val="28"/>
          <w:szCs w:val="28"/>
          <w:lang w:eastAsia="it-IT"/>
        </w:rPr>
        <w:t>a disegnare in tenera età.</w:t>
      </w:r>
      <w:r>
        <w:rPr>
          <w:rFonts w:ascii="Verdana" w:hAnsi="Verdana"/>
          <w:sz w:val="28"/>
          <w:szCs w:val="28"/>
          <w:lang w:eastAsia="it-IT"/>
        </w:rPr>
        <w:t xml:space="preserve"> </w:t>
      </w:r>
      <w:r w:rsidR="00572831">
        <w:rPr>
          <w:rFonts w:ascii="Verdana" w:hAnsi="Verdana"/>
          <w:sz w:val="28"/>
          <w:szCs w:val="28"/>
          <w:lang w:eastAsia="it-IT"/>
        </w:rPr>
        <w:t xml:space="preserve">Cultrice  presso </w:t>
      </w:r>
      <w:r w:rsidR="000C518B" w:rsidRPr="00572B69">
        <w:rPr>
          <w:rFonts w:ascii="Verdana" w:hAnsi="Verdana"/>
          <w:sz w:val="28"/>
          <w:szCs w:val="28"/>
          <w:lang w:eastAsia="it-IT"/>
        </w:rPr>
        <w:t>l’Accademia di Belle Arti di Bar</w:t>
      </w:r>
      <w:r w:rsidR="00572831">
        <w:rPr>
          <w:rFonts w:ascii="Verdana" w:hAnsi="Verdana"/>
          <w:sz w:val="28"/>
          <w:szCs w:val="28"/>
          <w:lang w:eastAsia="it-IT"/>
        </w:rPr>
        <w:t>i – dove ha anche collaborato con il</w:t>
      </w:r>
      <w:r w:rsidR="000C518B" w:rsidRPr="00572B69">
        <w:rPr>
          <w:rFonts w:ascii="Verdana" w:hAnsi="Verdana"/>
          <w:sz w:val="28"/>
          <w:szCs w:val="28"/>
          <w:lang w:eastAsia="it-IT"/>
        </w:rPr>
        <w:t xml:space="preserve"> Laboratorio </w:t>
      </w:r>
      <w:r w:rsidR="00572831">
        <w:rPr>
          <w:rFonts w:ascii="Verdana" w:hAnsi="Verdana"/>
          <w:sz w:val="28"/>
          <w:szCs w:val="28"/>
          <w:lang w:eastAsia="it-IT"/>
        </w:rPr>
        <w:t xml:space="preserve">di Anatomia Artistica </w:t>
      </w:r>
      <w:r w:rsidR="000C518B" w:rsidRPr="00572B69">
        <w:rPr>
          <w:rFonts w:ascii="Verdana" w:hAnsi="Verdana"/>
          <w:sz w:val="28"/>
          <w:szCs w:val="28"/>
          <w:lang w:eastAsia="it-IT"/>
        </w:rPr>
        <w:t>sperimentale per cinque anni. Molteplici i suoi interessi, oltre alla pittura e all’illustrazione, si è occupata di grafica, pubblicità, fotografia, scenografia, linguaggio cinematografico e audiovisivo. Collabora con diverse associazioni culturali e di spettacolo. Ha realizzato copertine di volumi storici. Ha partecipato</w:t>
      </w:r>
      <w:r w:rsidR="0074316C" w:rsidRPr="00572B69">
        <w:rPr>
          <w:rFonts w:ascii="Verdana" w:hAnsi="Verdana"/>
          <w:sz w:val="28"/>
          <w:szCs w:val="28"/>
          <w:lang w:eastAsia="it-IT"/>
        </w:rPr>
        <w:t xml:space="preserve"> e collaborato</w:t>
      </w:r>
      <w:r w:rsidR="000C518B" w:rsidRPr="00572B69">
        <w:rPr>
          <w:rFonts w:ascii="Verdana" w:hAnsi="Verdana"/>
          <w:sz w:val="28"/>
          <w:szCs w:val="28"/>
          <w:lang w:eastAsia="it-IT"/>
        </w:rPr>
        <w:t xml:space="preserve"> a varie mostre collettive nazionali e internazionali con Alessandro Quasimodo e Vittorio Del Piano (tra le quali “Omaggio a Salvatore Quasimodo”). Ha realizzato numerose personali tra cui “Immagini e Sogni” (dedicato al personaggio di Pinocc</w:t>
      </w:r>
      <w:r w:rsidR="00572831">
        <w:rPr>
          <w:rFonts w:ascii="Verdana" w:hAnsi="Verdana"/>
          <w:sz w:val="28"/>
          <w:szCs w:val="28"/>
          <w:lang w:eastAsia="it-IT"/>
        </w:rPr>
        <w:t xml:space="preserve">hio). </w:t>
      </w:r>
      <w:r w:rsidR="000C518B" w:rsidRPr="00572B69">
        <w:rPr>
          <w:rFonts w:ascii="Verdana" w:hAnsi="Verdana"/>
          <w:sz w:val="28"/>
          <w:szCs w:val="28"/>
          <w:lang w:eastAsia="it-IT"/>
        </w:rPr>
        <w:t>Numerose le sue esperienze di arte contemporanea con installazioni, video, opere fotografiche, ecc.</w:t>
      </w:r>
      <w:r w:rsidR="00572831">
        <w:rPr>
          <w:rFonts w:ascii="Verdana" w:hAnsi="Verdana"/>
          <w:sz w:val="28"/>
          <w:szCs w:val="28"/>
          <w:lang w:eastAsia="it-IT"/>
        </w:rPr>
        <w:t xml:space="preserve"> con segnalazioni e premi.</w:t>
      </w:r>
      <w:r w:rsidR="000C518B" w:rsidRPr="00572B69">
        <w:rPr>
          <w:rFonts w:ascii="Verdana" w:hAnsi="Verdana"/>
          <w:sz w:val="28"/>
          <w:szCs w:val="28"/>
          <w:lang w:eastAsia="it-IT"/>
        </w:rPr>
        <w:t xml:space="preserve"> Alcuni suoi lavori sono esposti presso enti pubblici pugliesi, altri fanno parte di collezioni private. Ha partecipato a tutte le edizioni “Sesto Senso – Nudare Solent”. Di lei, tra gli altri, hanno scritto Vittorio Del Piano, Antonella Marino, Maurizio Ghiglia, Maria Vinella, Rocco Labellarte... Nel 2013 fonda insieme ad altri artisti l’Associazione Ex Studenti</w:t>
      </w:r>
      <w:r w:rsidR="0027134B" w:rsidRPr="00572B69">
        <w:rPr>
          <w:rFonts w:ascii="Verdana" w:hAnsi="Verdana"/>
          <w:sz w:val="28"/>
          <w:szCs w:val="28"/>
          <w:lang w:eastAsia="it-IT"/>
        </w:rPr>
        <w:t xml:space="preserve"> e realizza</w:t>
      </w:r>
      <w:r w:rsidR="006649EC" w:rsidRPr="00572B69">
        <w:rPr>
          <w:rFonts w:ascii="Verdana" w:hAnsi="Verdana"/>
          <w:sz w:val="28"/>
          <w:szCs w:val="28"/>
          <w:lang w:eastAsia="it-IT"/>
        </w:rPr>
        <w:t xml:space="preserve"> il primo progetto </w:t>
      </w:r>
      <w:r w:rsidR="0027134B" w:rsidRPr="00572B69">
        <w:rPr>
          <w:rFonts w:ascii="Verdana" w:hAnsi="Verdana"/>
          <w:sz w:val="28"/>
          <w:szCs w:val="28"/>
          <w:lang w:eastAsia="it-IT"/>
        </w:rPr>
        <w:t xml:space="preserve">“Arte Acqua Ambiente - </w:t>
      </w:r>
      <w:r w:rsidR="006649EC" w:rsidRPr="00572B69">
        <w:rPr>
          <w:rFonts w:ascii="Verdana" w:hAnsi="Verdana"/>
          <w:sz w:val="28"/>
          <w:szCs w:val="28"/>
          <w:lang w:eastAsia="it-IT"/>
        </w:rPr>
        <w:t>IL BACIO AZZURRO</w:t>
      </w:r>
      <w:r w:rsidR="0027134B" w:rsidRPr="00572B69">
        <w:rPr>
          <w:rFonts w:ascii="Verdana" w:hAnsi="Verdana"/>
          <w:sz w:val="28"/>
          <w:szCs w:val="28"/>
          <w:lang w:eastAsia="it-IT"/>
        </w:rPr>
        <w:t>”</w:t>
      </w:r>
      <w:r w:rsidR="006649EC" w:rsidRPr="00572B69">
        <w:rPr>
          <w:rFonts w:ascii="Verdana" w:hAnsi="Verdana"/>
          <w:sz w:val="28"/>
          <w:szCs w:val="28"/>
          <w:lang w:eastAsia="it-IT"/>
        </w:rPr>
        <w:t xml:space="preserve"> con il regista romano Pino Tordiglione e Remo Girone</w:t>
      </w:r>
      <w:r w:rsidR="0027134B" w:rsidRPr="00572B69">
        <w:rPr>
          <w:rFonts w:ascii="Verdana" w:hAnsi="Verdana"/>
          <w:sz w:val="28"/>
          <w:szCs w:val="28"/>
          <w:lang w:eastAsia="it-IT"/>
        </w:rPr>
        <w:t xml:space="preserve">, nel 2016 </w:t>
      </w:r>
      <w:r w:rsidR="000C518B" w:rsidRPr="00572B69">
        <w:rPr>
          <w:rFonts w:ascii="Verdana" w:hAnsi="Verdana"/>
          <w:sz w:val="28"/>
          <w:szCs w:val="28"/>
          <w:lang w:eastAsia="it-IT"/>
        </w:rPr>
        <w:t>presenta</w:t>
      </w:r>
      <w:r w:rsidR="0027134B" w:rsidRPr="00572B69">
        <w:rPr>
          <w:rFonts w:ascii="Verdana" w:hAnsi="Verdana"/>
          <w:sz w:val="28"/>
          <w:szCs w:val="28"/>
          <w:lang w:eastAsia="it-IT"/>
        </w:rPr>
        <w:t xml:space="preserve"> e pubblica</w:t>
      </w:r>
      <w:r w:rsidR="000C518B" w:rsidRPr="00572B69">
        <w:rPr>
          <w:rFonts w:ascii="Verdana" w:hAnsi="Verdana"/>
          <w:sz w:val="28"/>
          <w:szCs w:val="28"/>
          <w:lang w:eastAsia="it-IT"/>
        </w:rPr>
        <w:t xml:space="preserve">  Archeomodernitas, </w:t>
      </w:r>
      <w:r w:rsidR="00572831">
        <w:rPr>
          <w:rFonts w:ascii="Verdana" w:hAnsi="Verdana"/>
          <w:sz w:val="28"/>
          <w:szCs w:val="28"/>
          <w:lang w:eastAsia="it-IT"/>
        </w:rPr>
        <w:t xml:space="preserve">la prima </w:t>
      </w:r>
      <w:r w:rsidR="000C518B" w:rsidRPr="00572B69">
        <w:rPr>
          <w:rFonts w:ascii="Verdana" w:hAnsi="Verdana"/>
          <w:sz w:val="28"/>
          <w:szCs w:val="28"/>
          <w:lang w:eastAsia="it-IT"/>
        </w:rPr>
        <w:t>rivista semestrale di Ineffabili fatti d’Arte in collaborazione con la Casa di Michelangelo a Firenze</w:t>
      </w:r>
      <w:r w:rsidR="0027134B" w:rsidRPr="00572B69">
        <w:rPr>
          <w:rFonts w:ascii="Verdana" w:hAnsi="Verdana"/>
          <w:sz w:val="28"/>
          <w:szCs w:val="28"/>
          <w:lang w:eastAsia="it-IT"/>
        </w:rPr>
        <w:t xml:space="preserve"> e le Accademie Italiane</w:t>
      </w:r>
      <w:r w:rsidR="00961CE5" w:rsidRPr="00572B69">
        <w:rPr>
          <w:rFonts w:ascii="Verdana" w:hAnsi="Verdana"/>
          <w:sz w:val="28"/>
          <w:szCs w:val="28"/>
          <w:lang w:eastAsia="it-IT"/>
        </w:rPr>
        <w:t>, nell’occasione espone una serie di opere legate allo studio dell’Arte.</w:t>
      </w:r>
      <w:r w:rsidR="000C518B" w:rsidRPr="00572B69">
        <w:rPr>
          <w:rFonts w:ascii="Verdana" w:hAnsi="Verdana"/>
          <w:sz w:val="28"/>
          <w:szCs w:val="28"/>
          <w:lang w:eastAsia="it-IT"/>
        </w:rPr>
        <w:t xml:space="preserve">  </w:t>
      </w:r>
      <w:r w:rsidR="000C518B" w:rsidRPr="00572B69">
        <w:rPr>
          <w:rFonts w:ascii="Verdana" w:hAnsi="Verdana"/>
          <w:i/>
          <w:sz w:val="28"/>
          <w:szCs w:val="28"/>
          <w:lang w:eastAsia="it-IT"/>
        </w:rPr>
        <w:t>“Un artista debba seguire una sua linea, ma senza chiudersi in una gabbia. Si può essere come Morandi, ma anche come Klee o Picasso. Oggi ci sono tanti artisti che seguono una poetica molto libera ed eclettica, come gli artisti Fluxus. Lo stesso Picasso disse che l’arte deve cambiare così come cambia la vita”.</w:t>
      </w:r>
      <w:r w:rsidR="000C518B" w:rsidRPr="00572B69">
        <w:rPr>
          <w:rFonts w:ascii="Verdana" w:hAnsi="Verdana"/>
          <w:sz w:val="28"/>
          <w:szCs w:val="28"/>
          <w:lang w:eastAsia="it-IT"/>
        </w:rPr>
        <w:t xml:space="preserve"> Come sostiene Umberto Eco, è più facile farsi riconoscere restando fedeli ad uno stereotipo: ma quello non è stile....</w:t>
      </w:r>
    </w:p>
    <w:p w:rsidR="000C518B" w:rsidRPr="00572B69" w:rsidRDefault="000C518B" w:rsidP="000C518B">
      <w:pPr>
        <w:jc w:val="both"/>
        <w:rPr>
          <w:rFonts w:ascii="Arial" w:hAnsi="Arial"/>
          <w:szCs w:val="20"/>
          <w:lang w:eastAsia="it-IT"/>
        </w:rPr>
      </w:pPr>
      <w:r w:rsidRPr="00572B69">
        <w:rPr>
          <w:rFonts w:ascii="Arial" w:hAnsi="Arial"/>
          <w:sz w:val="20"/>
          <w:szCs w:val="20"/>
          <w:lang w:eastAsia="it-IT"/>
        </w:rPr>
        <w:br/>
      </w:r>
      <w:r w:rsidRPr="00572B69">
        <w:rPr>
          <w:rFonts w:ascii="Arial" w:hAnsi="Arial"/>
          <w:szCs w:val="20"/>
          <w:lang w:eastAsia="it-IT"/>
        </w:rPr>
        <w:br/>
        <w:t>Info:</w:t>
      </w:r>
    </w:p>
    <w:p w:rsidR="00393D61" w:rsidRPr="00572B69" w:rsidRDefault="000C518B" w:rsidP="000C518B">
      <w:pPr>
        <w:jc w:val="both"/>
        <w:rPr>
          <w:rFonts w:ascii="Arial" w:hAnsi="Arial"/>
          <w:sz w:val="20"/>
          <w:szCs w:val="20"/>
          <w:lang w:eastAsia="it-IT"/>
        </w:rPr>
      </w:pPr>
      <w:hyperlink r:id="rId5" w:history="1">
        <w:r w:rsidRPr="00572B69">
          <w:rPr>
            <w:rFonts w:ascii="Arial" w:hAnsi="Arial"/>
            <w:sz w:val="20"/>
            <w:szCs w:val="20"/>
            <w:u w:val="single"/>
            <w:lang w:eastAsia="it-IT"/>
          </w:rPr>
          <w:t>raffaelladelgiudice@gmail.com</w:t>
        </w:r>
      </w:hyperlink>
    </w:p>
    <w:p w:rsidR="00393D61" w:rsidRPr="00572B69" w:rsidRDefault="00393D61" w:rsidP="00393D61">
      <w:pPr>
        <w:shd w:val="clear" w:color="auto" w:fill="FAFAFA"/>
        <w:spacing w:line="360" w:lineRule="atLeast"/>
        <w:jc w:val="both"/>
        <w:rPr>
          <w:rFonts w:ascii="Verdana" w:hAnsi="Verdana"/>
          <w:sz w:val="22"/>
          <w:szCs w:val="28"/>
          <w:lang w:eastAsia="it-IT"/>
        </w:rPr>
      </w:pPr>
      <w:r w:rsidRPr="00572B69">
        <w:rPr>
          <w:rFonts w:ascii="Verdana" w:hAnsi="Verdana"/>
          <w:sz w:val="22"/>
          <w:szCs w:val="28"/>
          <w:lang w:eastAsia="it-IT"/>
        </w:rPr>
        <w:t>Cell.</w:t>
      </w:r>
      <w:r w:rsidRPr="00572B69">
        <w:rPr>
          <w:rFonts w:ascii="Verdana" w:hAnsi="Verdana"/>
          <w:i/>
          <w:sz w:val="22"/>
          <w:szCs w:val="28"/>
          <w:lang w:eastAsia="it-IT"/>
        </w:rPr>
        <w:t xml:space="preserve"> 3283111125 </w:t>
      </w:r>
    </w:p>
    <w:p w:rsidR="000C518B" w:rsidRPr="00572B69" w:rsidRDefault="000C518B" w:rsidP="000C518B">
      <w:pPr>
        <w:jc w:val="both"/>
        <w:rPr>
          <w:rFonts w:ascii="Arial" w:hAnsi="Arial"/>
          <w:sz w:val="20"/>
          <w:szCs w:val="20"/>
          <w:lang w:eastAsia="it-IT"/>
        </w:rPr>
      </w:pPr>
    </w:p>
    <w:p w:rsidR="006649EC" w:rsidRPr="00572B69" w:rsidRDefault="006649EC"/>
    <w:sectPr w:rsidR="006649EC" w:rsidRPr="00572B69" w:rsidSect="006649EC">
      <w:pgSz w:w="11900" w:h="16840"/>
      <w:pgMar w:top="1417" w:right="1134" w:bottom="1134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altName w:val="Arial"/>
    <w:panose1 w:val="020F0502020204030204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C518B"/>
    <w:rsid w:val="00084289"/>
    <w:rsid w:val="000C518B"/>
    <w:rsid w:val="001F1634"/>
    <w:rsid w:val="00267E2B"/>
    <w:rsid w:val="0027134B"/>
    <w:rsid w:val="00380D89"/>
    <w:rsid w:val="00393D61"/>
    <w:rsid w:val="00572831"/>
    <w:rsid w:val="00572B69"/>
    <w:rsid w:val="006649EC"/>
    <w:rsid w:val="0074316C"/>
    <w:rsid w:val="00961CE5"/>
    <w:rsid w:val="00AA1105"/>
    <w:rsid w:val="00AA1219"/>
    <w:rsid w:val="00C63132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mailto:raffaelladelgiudice@gmail.com" TargetMode="Externa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311</Words>
  <Characters>1773</Characters>
  <Application>Microsoft Macintosh Word</Application>
  <DocSecurity>0</DocSecurity>
  <Lines>44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2177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</dc:creator>
  <cp:keywords/>
  <dc:description/>
  <cp:lastModifiedBy>iMac</cp:lastModifiedBy>
  <cp:revision>11</cp:revision>
  <dcterms:created xsi:type="dcterms:W3CDTF">2016-10-26T15:25:00Z</dcterms:created>
  <dcterms:modified xsi:type="dcterms:W3CDTF">2016-10-26T16:23:00Z</dcterms:modified>
  <cp:category/>
</cp:coreProperties>
</file>